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9C03CB5" w14:textId="77777777" w:rsidR="00EE47B3" w:rsidRDefault="00EE47B3" w:rsidP="001F6963">
      <w:pPr>
        <w:tabs>
          <w:tab w:val="left" w:pos="2430"/>
        </w:tabs>
      </w:pPr>
    </w:p>
    <w:p w14:paraId="2263CCAA" w14:textId="77777777" w:rsidR="00EE47B3" w:rsidRDefault="00EE47B3" w:rsidP="001F6963">
      <w:pPr>
        <w:tabs>
          <w:tab w:val="left" w:pos="2430"/>
        </w:tabs>
      </w:pPr>
    </w:p>
    <w:p w14:paraId="08D94635" w14:textId="0EE5D688" w:rsidR="007A7CA7" w:rsidRDefault="006E18EF" w:rsidP="001F6963">
      <w:pPr>
        <w:tabs>
          <w:tab w:val="left" w:pos="2430"/>
        </w:tabs>
      </w:pPr>
      <w:r>
        <w:tab/>
      </w:r>
    </w:p>
    <w:tbl>
      <w:tblPr>
        <w:tblStyle w:val="Tabellenraster"/>
        <w:tblW w:w="9634" w:type="dxa"/>
        <w:jc w:val="center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1555"/>
        <w:gridCol w:w="8079"/>
      </w:tblGrid>
      <w:tr w:rsidR="001F6963" w:rsidRPr="001F6963" w14:paraId="06988EAF" w14:textId="77777777" w:rsidTr="00EE47B3">
        <w:trPr>
          <w:trHeight w:val="307"/>
          <w:jc w:val="center"/>
        </w:trPr>
        <w:tc>
          <w:tcPr>
            <w:tcW w:w="9634" w:type="dxa"/>
            <w:gridSpan w:val="2"/>
            <w:shd w:val="clear" w:color="auto" w:fill="193965"/>
          </w:tcPr>
          <w:p w14:paraId="4DC7D739" w14:textId="47F820D9" w:rsidR="001F6963" w:rsidRPr="001F6963" w:rsidRDefault="00EE47B3" w:rsidP="001F6963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EE47B3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Ablauf des Pflegegradmanagements</w:t>
            </w:r>
          </w:p>
        </w:tc>
      </w:tr>
      <w:tr w:rsidR="001F6963" w:rsidRPr="001F6963" w14:paraId="2DE7547E" w14:textId="77777777" w:rsidTr="00EE47B3">
        <w:trPr>
          <w:trHeight w:val="533"/>
          <w:jc w:val="center"/>
        </w:trPr>
        <w:tc>
          <w:tcPr>
            <w:tcW w:w="1555" w:type="dxa"/>
            <w:shd w:val="clear" w:color="auto" w:fill="C7E3AB"/>
          </w:tcPr>
          <w:p w14:paraId="708FB488" w14:textId="43AA61E2" w:rsidR="001F6963" w:rsidRPr="00EE47B3" w:rsidRDefault="00EE47B3" w:rsidP="00EE47B3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E47B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Entdecken</w:t>
            </w:r>
          </w:p>
        </w:tc>
        <w:tc>
          <w:tcPr>
            <w:tcW w:w="8079" w:type="dxa"/>
            <w:shd w:val="clear" w:color="auto" w:fill="auto"/>
          </w:tcPr>
          <w:p w14:paraId="18A181A2" w14:textId="60703AB9" w:rsidR="00EE47B3" w:rsidRPr="00EE47B3" w:rsidRDefault="00EE47B3" w:rsidP="00EE47B3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4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EE47B3">
              <w:rPr>
                <w:rFonts w:ascii="Arial" w:eastAsiaTheme="minorHAnsi" w:hAnsi="Arial" w:cs="Arial"/>
                <w:color w:val="000000" w:themeColor="text1"/>
                <w:sz w:val="24"/>
              </w:rPr>
              <w:t>Veränderungen zeitnah identifizieren</w:t>
            </w:r>
          </w:p>
          <w:p w14:paraId="540DBBB8" w14:textId="58960322" w:rsidR="001F6963" w:rsidRPr="00EE47B3" w:rsidRDefault="00EE47B3" w:rsidP="00EE47B3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4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EE47B3">
              <w:rPr>
                <w:rFonts w:ascii="Arial" w:eastAsiaTheme="minorHAnsi" w:hAnsi="Arial" w:cs="Arial"/>
                <w:color w:val="000000" w:themeColor="text1"/>
                <w:sz w:val="24"/>
              </w:rPr>
              <w:t>Besonderes Augenmerk auf Neueinzüge, Krankenhausrückkehrer und akute Zustandsverschlechterungen legen</w:t>
            </w:r>
          </w:p>
        </w:tc>
      </w:tr>
      <w:tr w:rsidR="00EE47B3" w:rsidRPr="001F6963" w14:paraId="03F1AA8E" w14:textId="77777777" w:rsidTr="00EE47B3">
        <w:trPr>
          <w:trHeight w:val="522"/>
          <w:jc w:val="center"/>
        </w:trPr>
        <w:tc>
          <w:tcPr>
            <w:tcW w:w="1555" w:type="dxa"/>
            <w:shd w:val="clear" w:color="auto" w:fill="C7E3AB"/>
          </w:tcPr>
          <w:p w14:paraId="1EA126AA" w14:textId="4D331112" w:rsidR="001F6963" w:rsidRPr="00EE47B3" w:rsidRDefault="00EE47B3" w:rsidP="00EE47B3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E47B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Bewerten</w:t>
            </w:r>
          </w:p>
        </w:tc>
        <w:tc>
          <w:tcPr>
            <w:tcW w:w="8079" w:type="dxa"/>
            <w:shd w:val="clear" w:color="auto" w:fill="auto"/>
          </w:tcPr>
          <w:p w14:paraId="275506C6" w14:textId="1F409C45" w:rsidR="001F6963" w:rsidRPr="00EE47B3" w:rsidRDefault="00EE47B3" w:rsidP="00EE47B3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4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EE47B3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Pflegefachliche Einschätzung unter Zuhilfenahme des </w:t>
            </w:r>
            <w:proofErr w:type="spellStart"/>
            <w:r w:rsidRPr="00EE47B3">
              <w:rPr>
                <w:rFonts w:ascii="Arial" w:eastAsiaTheme="minorHAnsi" w:hAnsi="Arial" w:cs="Arial"/>
                <w:color w:val="000000" w:themeColor="text1"/>
                <w:sz w:val="24"/>
              </w:rPr>
              <w:t>Begutach-tungsinstruments</w:t>
            </w:r>
            <w:proofErr w:type="spellEnd"/>
            <w:r w:rsidRPr="00EE47B3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(BI), ob eine Höherstufung eingeleitet werden </w:t>
            </w:r>
            <w:proofErr w:type="gramStart"/>
            <w:r w:rsidRPr="00EE47B3">
              <w:rPr>
                <w:rFonts w:ascii="Arial" w:eastAsiaTheme="minorHAnsi" w:hAnsi="Arial" w:cs="Arial"/>
                <w:color w:val="000000" w:themeColor="text1"/>
                <w:sz w:val="24"/>
              </w:rPr>
              <w:t>sollte</w:t>
            </w:r>
            <w:proofErr w:type="gramEnd"/>
          </w:p>
        </w:tc>
      </w:tr>
      <w:tr w:rsidR="00EE47B3" w:rsidRPr="001F6963" w14:paraId="100C1D83" w14:textId="77777777" w:rsidTr="00EE47B3">
        <w:trPr>
          <w:trHeight w:val="522"/>
          <w:jc w:val="center"/>
        </w:trPr>
        <w:tc>
          <w:tcPr>
            <w:tcW w:w="1555" w:type="dxa"/>
            <w:shd w:val="clear" w:color="auto" w:fill="C7E3AB"/>
          </w:tcPr>
          <w:p w14:paraId="6928CE25" w14:textId="385EA427" w:rsidR="001F6963" w:rsidRPr="00EE47B3" w:rsidRDefault="00EE47B3" w:rsidP="00EE47B3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E47B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Umsetzen</w:t>
            </w:r>
          </w:p>
        </w:tc>
        <w:tc>
          <w:tcPr>
            <w:tcW w:w="8079" w:type="dxa"/>
            <w:shd w:val="clear" w:color="auto" w:fill="auto"/>
          </w:tcPr>
          <w:p w14:paraId="7E8304CC" w14:textId="261FA77E" w:rsidR="00EE47B3" w:rsidRPr="00EE47B3" w:rsidRDefault="00EE47B3" w:rsidP="00EE47B3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4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EE47B3">
              <w:rPr>
                <w:rFonts w:ascii="Arial" w:eastAsiaTheme="minorHAnsi" w:hAnsi="Arial" w:cs="Arial"/>
                <w:color w:val="000000" w:themeColor="text1"/>
                <w:sz w:val="24"/>
              </w:rPr>
              <w:t>Entscheidung für Höherstufung, Beteiligung der Angehörigen (Unterrichtung über die Gründe und Antragstellung)</w:t>
            </w:r>
          </w:p>
          <w:p w14:paraId="5D7942FF" w14:textId="0CE69C83" w:rsidR="001F6963" w:rsidRPr="00EE47B3" w:rsidRDefault="00EE47B3" w:rsidP="00EE47B3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54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EE47B3">
              <w:rPr>
                <w:rFonts w:ascii="Arial" w:eastAsiaTheme="minorHAnsi" w:hAnsi="Arial" w:cs="Arial"/>
                <w:color w:val="000000" w:themeColor="text1"/>
                <w:sz w:val="24"/>
              </w:rPr>
              <w:t>Alternativ: weitere Beobachtung des Allgemeinzustands</w:t>
            </w:r>
          </w:p>
        </w:tc>
      </w:tr>
    </w:tbl>
    <w:p w14:paraId="7EEE58DC" w14:textId="77777777" w:rsidR="00D10D40" w:rsidRDefault="00D10D40" w:rsidP="001F696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63CFA9A" w14:textId="77777777" w:rsidR="00EE47B3" w:rsidRDefault="00EE47B3" w:rsidP="001F696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AF2898B" w14:textId="77777777" w:rsidR="00EE47B3" w:rsidRPr="001F6963" w:rsidRDefault="00EE47B3" w:rsidP="001F696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EE47B3" w:rsidRPr="001F6963" w:rsidSect="001F6963">
      <w:headerReference w:type="default" r:id="rId9"/>
      <w:pgSz w:w="11906" w:h="16838" w:code="9"/>
      <w:pgMar w:top="-142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109A56BD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1F6963">
            <w:rPr>
              <w:b/>
              <w:color w:val="FFFFFF"/>
              <w:sz w:val="24"/>
            </w:rPr>
            <w:t>8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63C6">
            <w:rPr>
              <w:b/>
              <w:color w:val="FFFFFF"/>
              <w:sz w:val="24"/>
            </w:rPr>
            <w:t>4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C663C4"/>
    <w:multiLevelType w:val="hybridMultilevel"/>
    <w:tmpl w:val="2902B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2"/>
  </w:num>
  <w:num w:numId="4" w16cid:durableId="1632981953">
    <w:abstractNumId w:val="11"/>
  </w:num>
  <w:num w:numId="5" w16cid:durableId="334385539">
    <w:abstractNumId w:val="7"/>
  </w:num>
  <w:num w:numId="6" w16cid:durableId="292560944">
    <w:abstractNumId w:val="8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6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782339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1F696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A38D0"/>
    <w:rsid w:val="00DB32C7"/>
    <w:rsid w:val="00DD54CC"/>
    <w:rsid w:val="00E163C6"/>
    <w:rsid w:val="00E17069"/>
    <w:rsid w:val="00E2265E"/>
    <w:rsid w:val="00EA5F7F"/>
    <w:rsid w:val="00ED3984"/>
    <w:rsid w:val="00EE47B3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1F69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CC0924-7048-442B-8560-81F410D4E964}"/>
</file>

<file path=customXml/itemProps4.xml><?xml version="1.0" encoding="utf-8"?>
<ds:datastoreItem xmlns:ds="http://schemas.openxmlformats.org/officeDocument/2006/customXml" ds:itemID="{B72D953C-9FE9-46AB-9D83-AF3CAA4DE609}"/>
</file>

<file path=customXml/itemProps5.xml><?xml version="1.0" encoding="utf-8"?>
<ds:datastoreItem xmlns:ds="http://schemas.openxmlformats.org/officeDocument/2006/customXml" ds:itemID="{58EFEC33-DE46-4A31-B3D0-D6A3E8EBBD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451</Characters>
  <Application>Microsoft Office Word</Application>
  <DocSecurity>0</DocSecurity>
  <Lines>37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2024-04-05T14:43:00Z</dcterms:created>
  <dcterms:modified xsi:type="dcterms:W3CDTF">2024-04-05T14:43:00Z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