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6017C2A6" w14:textId="77777777" w:rsidR="004B29A2" w:rsidRDefault="004B29A2" w:rsidP="004B29A2">
      <w:pPr>
        <w:tabs>
          <w:tab w:val="left" w:pos="1365"/>
          <w:tab w:val="left" w:pos="2430"/>
          <w:tab w:val="left" w:pos="4185"/>
          <w:tab w:val="left" w:pos="6900"/>
        </w:tabs>
      </w:pPr>
    </w:p>
    <w:p w14:paraId="22BA063D" w14:textId="04D45043" w:rsidR="004B29A2" w:rsidRPr="004B29A2" w:rsidRDefault="007A7CA7" w:rsidP="004B29A2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tbl>
      <w:tblPr>
        <w:tblW w:w="100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2977"/>
        <w:gridCol w:w="3611"/>
      </w:tblGrid>
      <w:tr w:rsidR="004B29A2" w:rsidRPr="004B29A2" w14:paraId="4374FF3B" w14:textId="77777777" w:rsidTr="004B29A2">
        <w:trPr>
          <w:cantSplit/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C7A1B4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</w:pPr>
            <w:r w:rsidRPr="004B29A2"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  <w:t>Muster-Formular: Umgang mit kognitiv eingeschränkten Patienten</w:t>
            </w:r>
          </w:p>
        </w:tc>
      </w:tr>
      <w:tr w:rsidR="004B29A2" w:rsidRPr="004B29A2" w14:paraId="433E0904" w14:textId="77777777" w:rsidTr="004B29A2">
        <w:trPr>
          <w:cantSplit/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05A1D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Name des Pflegekunden:                                                 Pflegegrad:</w:t>
            </w:r>
          </w:p>
        </w:tc>
      </w:tr>
      <w:tr w:rsidR="004B29A2" w:rsidRPr="004B29A2" w14:paraId="51F9C483" w14:textId="77777777" w:rsidTr="004B29A2">
        <w:trPr>
          <w:cantSplit/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CA94F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Primäre Bezugsperson:</w:t>
            </w:r>
          </w:p>
          <w:p w14:paraId="3B2800C9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Telefonnummer, E-Mail:</w:t>
            </w:r>
          </w:p>
          <w:p w14:paraId="08B2E4A2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Adresse: </w:t>
            </w:r>
          </w:p>
        </w:tc>
      </w:tr>
      <w:tr w:rsidR="004B29A2" w:rsidRPr="004B29A2" w14:paraId="20FA3897" w14:textId="77777777" w:rsidTr="004B29A2">
        <w:trPr>
          <w:cantSplit/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9496D7D" w14:textId="192EF00C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Kontaktaufnahme zur primären Bezugsperson ist erwünscht bei:</w:t>
            </w:r>
          </w:p>
        </w:tc>
      </w:tr>
      <w:tr w:rsidR="004B29A2" w:rsidRPr="004B29A2" w14:paraId="16763FD0" w14:textId="77777777" w:rsidTr="004B29A2">
        <w:trPr>
          <w:cantSplit/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612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zunehmender Unruhe des Patienten              </w:t>
            </w: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Problemen bei der Medikamenteneinnahme</w:t>
            </w:r>
          </w:p>
          <w:p w14:paraId="686ED8D3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fehlender Kooperation in Pflegesituationen      </w:t>
            </w: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Problemen bei der Nahrungs- und Flüssigkeitsaufnahme</w:t>
            </w:r>
          </w:p>
          <w:p w14:paraId="7F8117AD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Einleitung von Schutzmaßnahmen                  </w:t>
            </w: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Sonstiges:</w:t>
            </w:r>
          </w:p>
        </w:tc>
      </w:tr>
      <w:tr w:rsidR="004B29A2" w:rsidRPr="004B29A2" w14:paraId="4908AAB2" w14:textId="77777777" w:rsidTr="004B29A2">
        <w:trPr>
          <w:jc w:val="center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6A1E9862" w14:textId="5A36DDA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Wichtig im Kontakt mit dem Patienten sind (z. B. Beruf, prägende Ereignisse, wichtige biografische Informationen):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32C8CA49" w14:textId="4593EB4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Sonstige Gewohnheiten, die beachtet werden sollten: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C050E76" w14:textId="2CD30F34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Ruhen und Schlafen:</w:t>
            </w:r>
          </w:p>
        </w:tc>
      </w:tr>
      <w:tr w:rsidR="004B29A2" w:rsidRPr="004B29A2" w14:paraId="371828C4" w14:textId="77777777" w:rsidTr="004B29A2">
        <w:trPr>
          <w:jc w:val="center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ABAB2" w14:textId="68D1F87E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DBD7A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Zur Entspannung/in Stresssituationen:</w:t>
            </w:r>
          </w:p>
          <w:p w14:paraId="0B0A9C08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3110A6EA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66E027D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40652BDC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In Pflegesituationen: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7C1D0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Ruhe und Schlaf ohne Probleme       </w:t>
            </w:r>
          </w:p>
          <w:p w14:paraId="53430E18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Einschlafstörungen</w:t>
            </w:r>
          </w:p>
          <w:p w14:paraId="4E809E23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Durchschlafstörungen   </w:t>
            </w:r>
          </w:p>
          <w:p w14:paraId="373F8260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nächtliches Aufstehen</w:t>
            </w:r>
          </w:p>
          <w:p w14:paraId="1A7978AA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4116D8CA" w14:textId="053798FD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Wichtige Einschlafgewohnheiten/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Rituale sind:</w:t>
            </w:r>
          </w:p>
          <w:p w14:paraId="01E0AA73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22F7BAB2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Bei Schlafstörungen hilft:</w:t>
            </w:r>
          </w:p>
          <w:p w14:paraId="14C20BFF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7352EB22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4F136BB7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  <w:tr w:rsidR="004B29A2" w:rsidRPr="004B29A2" w14:paraId="5D2B756D" w14:textId="77777777" w:rsidTr="004B29A2">
        <w:trPr>
          <w:trHeight w:val="70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6140D14" w14:textId="23B77224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lastRenderedPageBreak/>
              <w:t xml:space="preserve">Nähe und Distanz: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A4689A4" w14:textId="393E023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Verhalten: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F1B1618" w14:textId="1F33BCED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An- und Auskleiden:</w:t>
            </w:r>
          </w:p>
        </w:tc>
      </w:tr>
      <w:tr w:rsidR="004B29A2" w:rsidRPr="004B29A2" w14:paraId="359EFA1C" w14:textId="77777777" w:rsidTr="004B29A2">
        <w:trPr>
          <w:trHeight w:val="1027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C6B3B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Der Patient reagiert positiv auf Körperkontakt.</w:t>
            </w:r>
          </w:p>
          <w:p w14:paraId="791A6F87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Der Patient hält lieber Distanz.</w:t>
            </w:r>
          </w:p>
          <w:p w14:paraId="0635779F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4C3ABFB1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04D8B43C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Wohlfühlgegenstände (z. B. Kuscheltier, Fotos):</w:t>
            </w:r>
          </w:p>
          <w:p w14:paraId="0887077D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3F3707E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DF81A" w14:textId="03489D63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Wünsche und Vorlieben: </w:t>
            </w:r>
          </w:p>
          <w:p w14:paraId="20C3BF89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1097A631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24CF5ADA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proofErr w:type="spellStart"/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Hinlauftendenz</w:t>
            </w:r>
            <w:proofErr w:type="spellEnd"/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:</w:t>
            </w:r>
          </w:p>
          <w:p w14:paraId="41DD27C0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ja</w:t>
            </w:r>
          </w:p>
          <w:p w14:paraId="5C4AC053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sym w:font="Wingdings" w:char="F071"/>
            </w: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nein  </w:t>
            </w:r>
          </w:p>
          <w:p w14:paraId="1A196D6A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4B33336C" w14:textId="1448C24C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Ärger/abwehrendes Verhalten bei:</w:t>
            </w:r>
          </w:p>
          <w:p w14:paraId="0648989E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4FB3DA54" w14:textId="7A220FEC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Ängste bei: </w:t>
            </w:r>
          </w:p>
          <w:p w14:paraId="41CB9B1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3B097B47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6E0B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699A5E88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62296CA2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Lieblingskleidungsstück:</w:t>
            </w:r>
          </w:p>
          <w:p w14:paraId="6A396BE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37ED49B8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2531F8A7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091CEC39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Besonderheiten:</w:t>
            </w:r>
          </w:p>
        </w:tc>
      </w:tr>
      <w:tr w:rsidR="004B29A2" w:rsidRPr="004B29A2" w14:paraId="473A2DAC" w14:textId="77777777" w:rsidTr="004B29A2">
        <w:trPr>
          <w:jc w:val="center"/>
        </w:trPr>
        <w:tc>
          <w:tcPr>
            <w:tcW w:w="3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288A423A" w14:textId="441F2EDB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Gewohnheiten im Tagesverlauf:</w:t>
            </w:r>
          </w:p>
        </w:tc>
        <w:tc>
          <w:tcPr>
            <w:tcW w:w="6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B1B73E6" w14:textId="38DF8166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>Essen und Trinken:</w:t>
            </w:r>
          </w:p>
        </w:tc>
      </w:tr>
      <w:tr w:rsidR="004B29A2" w:rsidRPr="004B29A2" w14:paraId="44E663D8" w14:textId="77777777" w:rsidTr="004B29A2">
        <w:trPr>
          <w:jc w:val="center"/>
        </w:trPr>
        <w:tc>
          <w:tcPr>
            <w:tcW w:w="3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644E2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morgens (z. B. erst Frühstück):</w:t>
            </w:r>
          </w:p>
          <w:p w14:paraId="7B2D8650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1C86A0C7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mittags (z. B. feste Ruhezeiten):</w:t>
            </w:r>
          </w:p>
          <w:p w14:paraId="73D2B38D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753F3070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abends (z. B. Getränke, Rituale):</w:t>
            </w:r>
          </w:p>
          <w:p w14:paraId="1432419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670AC592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  <w:tc>
          <w:tcPr>
            <w:tcW w:w="6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397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Vorlieben/Abneigungen/Besonderheiten:</w:t>
            </w:r>
          </w:p>
        </w:tc>
      </w:tr>
      <w:tr w:rsidR="004B29A2" w:rsidRPr="004B29A2" w14:paraId="3A0CB949" w14:textId="77777777" w:rsidTr="004B29A2">
        <w:trPr>
          <w:jc w:val="center"/>
        </w:trPr>
        <w:tc>
          <w:tcPr>
            <w:tcW w:w="100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3899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4B29A2">
              <w:rPr>
                <w:rFonts w:ascii="Arial" w:eastAsiaTheme="minorHAnsi" w:hAnsi="Arial" w:cs="Arial"/>
                <w:color w:val="000000" w:themeColor="text1"/>
                <w:sz w:val="24"/>
              </w:rPr>
              <w:t>Wenden Sie sich bei Rückfragen bitte jederzeit an:</w:t>
            </w:r>
          </w:p>
          <w:p w14:paraId="3F352B56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  <w:p w14:paraId="75CC4F57" w14:textId="77777777" w:rsidR="004B29A2" w:rsidRPr="004B29A2" w:rsidRDefault="004B29A2" w:rsidP="004B29A2">
            <w:pPr>
              <w:spacing w:before="120" w:after="120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</w:p>
        </w:tc>
      </w:tr>
    </w:tbl>
    <w:p w14:paraId="471BB1A0" w14:textId="77777777" w:rsidR="004B29A2" w:rsidRPr="00B1200B" w:rsidRDefault="004B29A2" w:rsidP="004C070C">
      <w:pPr>
        <w:spacing w:before="120" w:after="12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sectPr w:rsidR="004B29A2" w:rsidRPr="00B1200B" w:rsidSect="004B29A2">
      <w:headerReference w:type="default" r:id="rId9"/>
      <w:pgSz w:w="11906" w:h="16838" w:code="9"/>
      <w:pgMar w:top="-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007862A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86842">
            <w:rPr>
              <w:b/>
              <w:color w:val="FFFFFF"/>
              <w:sz w:val="24"/>
            </w:rPr>
            <w:t>1</w:t>
          </w:r>
          <w:r w:rsidR="004B29A2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6BCB"/>
    <w:multiLevelType w:val="hybridMultilevel"/>
    <w:tmpl w:val="111EF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400F"/>
    <w:multiLevelType w:val="hybridMultilevel"/>
    <w:tmpl w:val="8B5E20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45549"/>
    <w:multiLevelType w:val="hybridMultilevel"/>
    <w:tmpl w:val="B956C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05A7"/>
    <w:multiLevelType w:val="hybridMultilevel"/>
    <w:tmpl w:val="21A4D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71664"/>
    <w:multiLevelType w:val="hybridMultilevel"/>
    <w:tmpl w:val="42646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B1EF3"/>
    <w:multiLevelType w:val="hybridMultilevel"/>
    <w:tmpl w:val="FAAA0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51CEF"/>
    <w:multiLevelType w:val="hybridMultilevel"/>
    <w:tmpl w:val="271482B8"/>
    <w:lvl w:ilvl="0" w:tplc="575A76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01489"/>
    <w:multiLevelType w:val="hybridMultilevel"/>
    <w:tmpl w:val="FBD6E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71D9"/>
    <w:multiLevelType w:val="hybridMultilevel"/>
    <w:tmpl w:val="C0BC8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B2BF6"/>
    <w:multiLevelType w:val="hybridMultilevel"/>
    <w:tmpl w:val="856AD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6"/>
  </w:num>
  <w:num w:numId="3" w16cid:durableId="1023476870">
    <w:abstractNumId w:val="31"/>
  </w:num>
  <w:num w:numId="4" w16cid:durableId="1632981953">
    <w:abstractNumId w:val="13"/>
  </w:num>
  <w:num w:numId="5" w16cid:durableId="334385539">
    <w:abstractNumId w:val="7"/>
  </w:num>
  <w:num w:numId="6" w16cid:durableId="292560944">
    <w:abstractNumId w:val="10"/>
  </w:num>
  <w:num w:numId="7" w16cid:durableId="617414864">
    <w:abstractNumId w:val="19"/>
  </w:num>
  <w:num w:numId="8" w16cid:durableId="1349798627">
    <w:abstractNumId w:val="14"/>
  </w:num>
  <w:num w:numId="9" w16cid:durableId="425809380">
    <w:abstractNumId w:val="11"/>
  </w:num>
  <w:num w:numId="10" w16cid:durableId="2045593739">
    <w:abstractNumId w:val="5"/>
  </w:num>
  <w:num w:numId="11" w16cid:durableId="2030179877">
    <w:abstractNumId w:val="28"/>
  </w:num>
  <w:num w:numId="12" w16cid:durableId="808983353">
    <w:abstractNumId w:val="21"/>
  </w:num>
  <w:num w:numId="13" w16cid:durableId="1540699642">
    <w:abstractNumId w:val="22"/>
  </w:num>
  <w:num w:numId="14" w16cid:durableId="1014500060">
    <w:abstractNumId w:val="20"/>
  </w:num>
  <w:num w:numId="15" w16cid:durableId="473067152">
    <w:abstractNumId w:val="23"/>
  </w:num>
  <w:num w:numId="16" w16cid:durableId="516389024">
    <w:abstractNumId w:val="24"/>
  </w:num>
  <w:num w:numId="17" w16cid:durableId="1666322767">
    <w:abstractNumId w:val="25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410353563">
    <w:abstractNumId w:val="29"/>
  </w:num>
  <w:num w:numId="24" w16cid:durableId="1111894851">
    <w:abstractNumId w:val="17"/>
  </w:num>
  <w:num w:numId="25" w16cid:durableId="792333889">
    <w:abstractNumId w:val="6"/>
  </w:num>
  <w:num w:numId="26" w16cid:durableId="1933471205">
    <w:abstractNumId w:val="30"/>
  </w:num>
  <w:num w:numId="27" w16cid:durableId="814833767">
    <w:abstractNumId w:val="16"/>
  </w:num>
  <w:num w:numId="28" w16cid:durableId="538978382">
    <w:abstractNumId w:val="27"/>
  </w:num>
  <w:num w:numId="29" w16cid:durableId="1631666568">
    <w:abstractNumId w:val="15"/>
  </w:num>
  <w:num w:numId="30" w16cid:durableId="1272320086">
    <w:abstractNumId w:val="9"/>
  </w:num>
  <w:num w:numId="31" w16cid:durableId="1272974353">
    <w:abstractNumId w:val="8"/>
  </w:num>
  <w:num w:numId="32" w16cid:durableId="331883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86842"/>
    <w:rsid w:val="000B50CC"/>
    <w:rsid w:val="000C6A2D"/>
    <w:rsid w:val="000E54B5"/>
    <w:rsid w:val="0015088D"/>
    <w:rsid w:val="0015409B"/>
    <w:rsid w:val="00197AF9"/>
    <w:rsid w:val="001B429B"/>
    <w:rsid w:val="00202E6D"/>
    <w:rsid w:val="00205D0C"/>
    <w:rsid w:val="00234B9B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B29A2"/>
    <w:rsid w:val="004C070C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6D2A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1200B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83832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0868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2662C9-F2A3-493E-A1DF-4839E54516CB}"/>
</file>

<file path=customXml/itemProps4.xml><?xml version="1.0" encoding="utf-8"?>
<ds:datastoreItem xmlns:ds="http://schemas.openxmlformats.org/officeDocument/2006/customXml" ds:itemID="{DE93B32D-B844-4ADE-95F2-5EC5E3735912}"/>
</file>

<file path=customXml/itemProps5.xml><?xml version="1.0" encoding="utf-8"?>
<ds:datastoreItem xmlns:ds="http://schemas.openxmlformats.org/officeDocument/2006/customXml" ds:itemID="{C59F278B-2293-4481-837C-D22EAFE0D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2023-05-12T13:32:00Z</dcterms:created>
  <dcterms:modified xsi:type="dcterms:W3CDTF">2023-05-12T13:32:00Z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