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DF36" w14:textId="77777777" w:rsidR="002A5D13" w:rsidRDefault="009C06A2" w:rsidP="007A7CA7">
      <w:pPr>
        <w:tabs>
          <w:tab w:val="left" w:pos="5280"/>
        </w:tabs>
        <w:rPr>
          <w:b/>
          <w:noProof/>
          <w:lang w:eastAsia="de-DE"/>
        </w:rPr>
      </w:pPr>
      <w:r>
        <w:rPr>
          <w:b/>
          <w:noProof/>
          <w:lang w:eastAsia="de-DE"/>
        </w:rPr>
        <w:t xml:space="preserve"> </w:t>
      </w:r>
      <w:r w:rsidR="007A7CA7">
        <w:rPr>
          <w:b/>
          <w:noProof/>
          <w:lang w:eastAsia="de-DE"/>
        </w:rPr>
        <w:tab/>
      </w:r>
    </w:p>
    <w:p w14:paraId="5D412409" w14:textId="77777777" w:rsidR="00C73E1A" w:rsidRDefault="007A7CA7" w:rsidP="005E1850">
      <w:pPr>
        <w:tabs>
          <w:tab w:val="left" w:pos="1365"/>
          <w:tab w:val="left" w:pos="2430"/>
          <w:tab w:val="left" w:pos="4185"/>
          <w:tab w:val="left" w:pos="6900"/>
        </w:tabs>
      </w:pPr>
      <w:r>
        <w:tab/>
      </w:r>
      <w:r w:rsidR="005E1850">
        <w:tab/>
      </w:r>
      <w:r>
        <w:tab/>
      </w:r>
      <w:r w:rsidR="00B707AF">
        <w:tab/>
      </w:r>
    </w:p>
    <w:p w14:paraId="50E7BBFE" w14:textId="39336BA7" w:rsidR="0028570A" w:rsidRPr="00CB0228" w:rsidRDefault="006E18EF" w:rsidP="00CB0228">
      <w:pPr>
        <w:tabs>
          <w:tab w:val="left" w:pos="2430"/>
        </w:tabs>
      </w:pPr>
      <w:r>
        <w:tab/>
      </w:r>
    </w:p>
    <w:p w14:paraId="2D49C851" w14:textId="77777777" w:rsidR="0028570A" w:rsidRDefault="0028570A" w:rsidP="0028570A">
      <w:pPr>
        <w:spacing w:before="120" w:after="120"/>
        <w:rPr>
          <w:rFonts w:ascii="Arial" w:hAnsi="Arial" w:cs="Arial"/>
          <w:bCs/>
          <w:color w:val="000000" w:themeColor="text1"/>
          <w:sz w:val="24"/>
          <w:szCs w:val="24"/>
        </w:rPr>
      </w:pPr>
    </w:p>
    <w:p w14:paraId="593043F4" w14:textId="1F9EC555" w:rsidR="006B7E49" w:rsidRDefault="006B7E49" w:rsidP="006B7E49">
      <w:pPr>
        <w:pStyle w:val="Pa13"/>
        <w:spacing w:after="40"/>
        <w:rPr>
          <w:rFonts w:cs="PT Sans"/>
          <w:color w:val="62BC45"/>
          <w:sz w:val="26"/>
          <w:szCs w:val="26"/>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1"/>
      </w:tblGrid>
      <w:tr w:rsidR="006B7E49" w:rsidRPr="006B7E49" w14:paraId="143B4E2A" w14:textId="77777777" w:rsidTr="006B7E49">
        <w:tblPrEx>
          <w:tblCellMar>
            <w:top w:w="0" w:type="dxa"/>
            <w:bottom w:w="0" w:type="dxa"/>
          </w:tblCellMar>
        </w:tblPrEx>
        <w:tc>
          <w:tcPr>
            <w:tcW w:w="9661" w:type="dxa"/>
            <w:shd w:val="clear" w:color="auto" w:fill="92D050"/>
          </w:tcPr>
          <w:p w14:paraId="4C8B39F5" w14:textId="08140C2E" w:rsidR="006B7E49" w:rsidRPr="006B7E49" w:rsidRDefault="006B7E49" w:rsidP="006B7E49">
            <w:pPr>
              <w:spacing w:before="120" w:after="120"/>
              <w:rPr>
                <w:rFonts w:ascii="Arial" w:hAnsi="Arial" w:cs="Arial"/>
                <w:b/>
                <w:color w:val="FFFFFF"/>
                <w:sz w:val="28"/>
                <w:szCs w:val="28"/>
              </w:rPr>
            </w:pPr>
            <w:r w:rsidRPr="006B7E49">
              <w:rPr>
                <w:rFonts w:ascii="Arial" w:hAnsi="Arial" w:cs="Arial"/>
                <w:b/>
                <w:color w:val="FFFFFF"/>
                <w:sz w:val="28"/>
                <w:szCs w:val="28"/>
              </w:rPr>
              <w:t>Anleitung: Progressive Muskelentspan</w:t>
            </w:r>
            <w:r w:rsidRPr="006B7E49">
              <w:rPr>
                <w:rFonts w:ascii="Arial" w:hAnsi="Arial" w:cs="Arial"/>
                <w:b/>
                <w:color w:val="FFFFFF"/>
                <w:sz w:val="28"/>
                <w:szCs w:val="28"/>
              </w:rPr>
              <w:softHyphen/>
              <w:t>nung</w:t>
            </w:r>
          </w:p>
        </w:tc>
      </w:tr>
      <w:tr w:rsidR="006B7E49" w:rsidRPr="006B7E49" w14:paraId="1348D79E" w14:textId="77777777" w:rsidTr="006B7E49">
        <w:tblPrEx>
          <w:tblCellMar>
            <w:top w:w="0" w:type="dxa"/>
            <w:bottom w:w="0" w:type="dxa"/>
          </w:tblCellMar>
        </w:tblPrEx>
        <w:trPr>
          <w:trHeight w:val="3307"/>
        </w:trPr>
        <w:tc>
          <w:tcPr>
            <w:tcW w:w="9661" w:type="dxa"/>
          </w:tcPr>
          <w:p w14:paraId="2BABCF6B" w14:textId="77777777" w:rsidR="006B7E49" w:rsidRPr="006B7E49" w:rsidRDefault="006B7E49" w:rsidP="006B7E49">
            <w:pPr>
              <w:spacing w:before="120" w:after="120"/>
              <w:rPr>
                <w:rFonts w:ascii="Arial" w:hAnsi="Arial" w:cs="Arial"/>
                <w:bCs/>
                <w:color w:val="000000" w:themeColor="text1"/>
                <w:sz w:val="24"/>
                <w:szCs w:val="24"/>
              </w:rPr>
            </w:pPr>
            <w:r w:rsidRPr="006B7E49">
              <w:rPr>
                <w:rFonts w:ascii="Arial" w:hAnsi="Arial" w:cs="Arial"/>
                <w:bCs/>
                <w:color w:val="000000" w:themeColor="text1"/>
                <w:sz w:val="24"/>
                <w:szCs w:val="24"/>
              </w:rPr>
              <w:t>Begeben Sie sich zunächst an einen Ort, an dem Sie die Übungen möglichst un</w:t>
            </w:r>
            <w:r w:rsidRPr="006B7E49">
              <w:rPr>
                <w:rFonts w:ascii="Arial" w:hAnsi="Arial" w:cs="Arial"/>
                <w:bCs/>
                <w:color w:val="000000" w:themeColor="text1"/>
                <w:sz w:val="24"/>
                <w:szCs w:val="24"/>
              </w:rPr>
              <w:softHyphen/>
              <w:t xml:space="preserve">gestört durchführen können. In der stationären Pflege könnte dies (und das ist absolut ernsthaft gemeint) notfalls auch das Personal-WC in Ihrem Wohnbereich sein. Sofern Sie im ambulanten Pflegedienst tätig sind, steuern Sie auf dem Weg zum nächsten Pflegekunden einen ruhigen, wenig frequentierten Parkplatz an und nehmen Sie im Auto eine möglichst entspannte Position ein. </w:t>
            </w:r>
          </w:p>
          <w:p w14:paraId="7941054C" w14:textId="4BC0D435" w:rsidR="006B7E49" w:rsidRPr="006B7E49" w:rsidRDefault="006B7E49" w:rsidP="006B7E49">
            <w:pPr>
              <w:pStyle w:val="Listenabsatz"/>
              <w:numPr>
                <w:ilvl w:val="0"/>
                <w:numId w:val="25"/>
              </w:numPr>
              <w:spacing w:before="120" w:after="120" w:line="276" w:lineRule="auto"/>
              <w:ind w:left="479"/>
              <w:rPr>
                <w:rFonts w:ascii="Arial" w:hAnsi="Arial" w:cs="Arial"/>
                <w:color w:val="000000" w:themeColor="text1"/>
                <w:sz w:val="24"/>
              </w:rPr>
            </w:pPr>
            <w:r w:rsidRPr="006B7E49">
              <w:rPr>
                <w:rFonts w:ascii="Arial" w:hAnsi="Arial" w:cs="Arial"/>
                <w:color w:val="000000" w:themeColor="text1"/>
                <w:sz w:val="24"/>
              </w:rPr>
              <w:t>Atmen Sie tief ein und konzentrieren Sie sich auf Ihren Atemrhythmus. Schlie</w:t>
            </w:r>
            <w:r w:rsidRPr="006B7E49">
              <w:rPr>
                <w:rFonts w:ascii="Arial" w:hAnsi="Arial" w:cs="Arial"/>
                <w:color w:val="000000" w:themeColor="text1"/>
                <w:sz w:val="24"/>
              </w:rPr>
              <w:softHyphen/>
              <w:t xml:space="preserve">ßen Sie die Augen, wenn Sie hierdurch besser abschalten können. </w:t>
            </w:r>
          </w:p>
          <w:p w14:paraId="4E75351C" w14:textId="7DB19F7F" w:rsidR="006B7E49" w:rsidRPr="006B7E49" w:rsidRDefault="006B7E49" w:rsidP="006B7E49">
            <w:pPr>
              <w:pStyle w:val="Listenabsatz"/>
              <w:numPr>
                <w:ilvl w:val="0"/>
                <w:numId w:val="25"/>
              </w:numPr>
              <w:spacing w:before="120" w:after="120" w:line="276" w:lineRule="auto"/>
              <w:ind w:left="479"/>
              <w:rPr>
                <w:rFonts w:ascii="Arial" w:hAnsi="Arial" w:cs="Arial"/>
                <w:color w:val="000000" w:themeColor="text1"/>
                <w:sz w:val="24"/>
              </w:rPr>
            </w:pPr>
            <w:r w:rsidRPr="006B7E49">
              <w:rPr>
                <w:rFonts w:ascii="Arial" w:hAnsi="Arial" w:cs="Arial"/>
                <w:color w:val="000000" w:themeColor="text1"/>
                <w:sz w:val="24"/>
              </w:rPr>
              <w:t>Spannen Sie nun die jeweilige Muskelgruppe (und nur diese) für bis zu 7 Sekun</w:t>
            </w:r>
            <w:r w:rsidRPr="006B7E49">
              <w:rPr>
                <w:rFonts w:ascii="Arial" w:hAnsi="Arial" w:cs="Arial"/>
                <w:color w:val="000000" w:themeColor="text1"/>
                <w:sz w:val="24"/>
              </w:rPr>
              <w:softHyphen/>
              <w:t xml:space="preserve">den an. Gehen Sie in die maximale Ihnen mögliche Anspannung. </w:t>
            </w:r>
          </w:p>
          <w:p w14:paraId="28251B9F" w14:textId="3A17E917" w:rsidR="006B7E49" w:rsidRPr="006B7E49" w:rsidRDefault="006B7E49" w:rsidP="006B7E49">
            <w:pPr>
              <w:pStyle w:val="Listenabsatz"/>
              <w:numPr>
                <w:ilvl w:val="0"/>
                <w:numId w:val="25"/>
              </w:numPr>
              <w:spacing w:before="120" w:after="120" w:line="276" w:lineRule="auto"/>
              <w:ind w:left="479"/>
              <w:rPr>
                <w:rFonts w:ascii="Arial" w:hAnsi="Arial" w:cs="Arial"/>
                <w:color w:val="000000" w:themeColor="text1"/>
                <w:sz w:val="24"/>
              </w:rPr>
            </w:pPr>
            <w:r w:rsidRPr="006B7E49">
              <w:rPr>
                <w:rFonts w:ascii="Arial" w:hAnsi="Arial" w:cs="Arial"/>
                <w:color w:val="000000" w:themeColor="text1"/>
                <w:sz w:val="24"/>
              </w:rPr>
              <w:t xml:space="preserve">Bezüglich der Muskelgruppen können Sie sich dabei an folgender Reihenfolge orientieren: </w:t>
            </w:r>
          </w:p>
          <w:p w14:paraId="32A16E5E" w14:textId="4D113809" w:rsidR="006B7E49" w:rsidRPr="006B7E49" w:rsidRDefault="006B7E49" w:rsidP="006B7E49">
            <w:pPr>
              <w:pStyle w:val="Listenabsatz"/>
              <w:numPr>
                <w:ilvl w:val="0"/>
                <w:numId w:val="26"/>
              </w:numPr>
              <w:spacing w:before="120" w:after="120" w:line="276" w:lineRule="auto"/>
              <w:rPr>
                <w:rFonts w:ascii="Arial" w:hAnsi="Arial" w:cs="Arial"/>
                <w:color w:val="000000" w:themeColor="text1"/>
                <w:sz w:val="24"/>
              </w:rPr>
            </w:pPr>
            <w:r w:rsidRPr="006B7E49">
              <w:rPr>
                <w:rFonts w:ascii="Arial" w:hAnsi="Arial" w:cs="Arial"/>
                <w:color w:val="000000" w:themeColor="text1"/>
                <w:sz w:val="24"/>
              </w:rPr>
              <w:t xml:space="preserve">Hände </w:t>
            </w:r>
          </w:p>
          <w:p w14:paraId="7613D5B0" w14:textId="38458333" w:rsidR="006B7E49" w:rsidRPr="006B7E49" w:rsidRDefault="006B7E49" w:rsidP="006B7E49">
            <w:pPr>
              <w:pStyle w:val="Listenabsatz"/>
              <w:numPr>
                <w:ilvl w:val="0"/>
                <w:numId w:val="26"/>
              </w:numPr>
              <w:spacing w:before="120" w:after="120" w:line="276" w:lineRule="auto"/>
              <w:rPr>
                <w:rFonts w:ascii="Arial" w:hAnsi="Arial" w:cs="Arial"/>
                <w:color w:val="000000" w:themeColor="text1"/>
                <w:sz w:val="24"/>
              </w:rPr>
            </w:pPr>
            <w:r w:rsidRPr="006B7E49">
              <w:rPr>
                <w:rFonts w:ascii="Arial" w:hAnsi="Arial" w:cs="Arial"/>
                <w:color w:val="000000" w:themeColor="text1"/>
                <w:sz w:val="24"/>
              </w:rPr>
              <w:t xml:space="preserve">Arme </w:t>
            </w:r>
          </w:p>
          <w:p w14:paraId="71F9B8B5" w14:textId="215E732F" w:rsidR="006B7E49" w:rsidRPr="006B7E49" w:rsidRDefault="006B7E49" w:rsidP="006B7E49">
            <w:pPr>
              <w:pStyle w:val="Listenabsatz"/>
              <w:numPr>
                <w:ilvl w:val="0"/>
                <w:numId w:val="26"/>
              </w:numPr>
              <w:spacing w:before="120" w:after="120" w:line="276" w:lineRule="auto"/>
              <w:rPr>
                <w:rFonts w:ascii="Arial" w:hAnsi="Arial" w:cs="Arial"/>
                <w:color w:val="000000" w:themeColor="text1"/>
                <w:sz w:val="24"/>
              </w:rPr>
            </w:pPr>
            <w:r w:rsidRPr="006B7E49">
              <w:rPr>
                <w:rFonts w:ascii="Arial" w:hAnsi="Arial" w:cs="Arial"/>
                <w:color w:val="000000" w:themeColor="text1"/>
                <w:sz w:val="24"/>
              </w:rPr>
              <w:t xml:space="preserve">Schulterpartie (ziehen Sie die Schultern hoch, </w:t>
            </w:r>
            <w:proofErr w:type="spellStart"/>
            <w:r w:rsidRPr="006B7E49">
              <w:rPr>
                <w:rFonts w:ascii="Arial" w:hAnsi="Arial" w:cs="Arial"/>
                <w:color w:val="000000" w:themeColor="text1"/>
                <w:sz w:val="24"/>
              </w:rPr>
              <w:t>so weit</w:t>
            </w:r>
            <w:proofErr w:type="spellEnd"/>
            <w:r w:rsidRPr="006B7E49">
              <w:rPr>
                <w:rFonts w:ascii="Arial" w:hAnsi="Arial" w:cs="Arial"/>
                <w:color w:val="000000" w:themeColor="text1"/>
                <w:sz w:val="24"/>
              </w:rPr>
              <w:t xml:space="preserve"> es geht) </w:t>
            </w:r>
          </w:p>
          <w:p w14:paraId="142FF26A" w14:textId="61F506E4" w:rsidR="006B7E49" w:rsidRPr="006B7E49" w:rsidRDefault="006B7E49" w:rsidP="006B7E49">
            <w:pPr>
              <w:pStyle w:val="Listenabsatz"/>
              <w:numPr>
                <w:ilvl w:val="0"/>
                <w:numId w:val="26"/>
              </w:numPr>
              <w:spacing w:before="120" w:after="120" w:line="276" w:lineRule="auto"/>
              <w:rPr>
                <w:rFonts w:ascii="Arial" w:hAnsi="Arial" w:cs="Arial"/>
                <w:color w:val="000000" w:themeColor="text1"/>
                <w:sz w:val="24"/>
              </w:rPr>
            </w:pPr>
            <w:r w:rsidRPr="006B7E49">
              <w:rPr>
                <w:rFonts w:ascii="Arial" w:hAnsi="Arial" w:cs="Arial"/>
                <w:color w:val="000000" w:themeColor="text1"/>
                <w:sz w:val="24"/>
              </w:rPr>
              <w:t xml:space="preserve">Gesichtsmuskulatur (stellen Sie sich vor, Sie würden in eine saure Zitrone beißen) </w:t>
            </w:r>
          </w:p>
          <w:p w14:paraId="0E738D53" w14:textId="43D2FC5B" w:rsidR="006B7E49" w:rsidRPr="006B7E49" w:rsidRDefault="006B7E49" w:rsidP="006B7E49">
            <w:pPr>
              <w:pStyle w:val="Listenabsatz"/>
              <w:numPr>
                <w:ilvl w:val="0"/>
                <w:numId w:val="26"/>
              </w:numPr>
              <w:spacing w:before="120" w:after="120" w:line="276" w:lineRule="auto"/>
              <w:rPr>
                <w:rFonts w:ascii="Arial" w:hAnsi="Arial" w:cs="Arial"/>
                <w:color w:val="000000" w:themeColor="text1"/>
                <w:sz w:val="24"/>
              </w:rPr>
            </w:pPr>
            <w:r w:rsidRPr="006B7E49">
              <w:rPr>
                <w:rFonts w:ascii="Arial" w:hAnsi="Arial" w:cs="Arial"/>
                <w:color w:val="000000" w:themeColor="text1"/>
                <w:sz w:val="24"/>
              </w:rPr>
              <w:t xml:space="preserve">Bauchmuskeln </w:t>
            </w:r>
          </w:p>
          <w:p w14:paraId="02016134" w14:textId="2253B807" w:rsidR="006B7E49" w:rsidRPr="006B7E49" w:rsidRDefault="006B7E49" w:rsidP="006B7E49">
            <w:pPr>
              <w:pStyle w:val="Listenabsatz"/>
              <w:numPr>
                <w:ilvl w:val="0"/>
                <w:numId w:val="26"/>
              </w:numPr>
              <w:spacing w:before="120" w:after="120" w:line="276" w:lineRule="auto"/>
              <w:rPr>
                <w:rFonts w:ascii="Arial" w:hAnsi="Arial" w:cs="Arial"/>
                <w:color w:val="000000" w:themeColor="text1"/>
                <w:sz w:val="24"/>
              </w:rPr>
            </w:pPr>
            <w:r w:rsidRPr="006B7E49">
              <w:rPr>
                <w:rFonts w:ascii="Arial" w:hAnsi="Arial" w:cs="Arial"/>
                <w:color w:val="000000" w:themeColor="text1"/>
                <w:sz w:val="24"/>
              </w:rPr>
              <w:t xml:space="preserve">Beine </w:t>
            </w:r>
          </w:p>
          <w:p w14:paraId="09FAB646" w14:textId="4FA8C37D" w:rsidR="006B7E49" w:rsidRPr="006B7E49" w:rsidRDefault="006B7E49" w:rsidP="006B7E49">
            <w:pPr>
              <w:pStyle w:val="Listenabsatz"/>
              <w:numPr>
                <w:ilvl w:val="0"/>
                <w:numId w:val="26"/>
              </w:numPr>
              <w:spacing w:before="120" w:after="120" w:line="276" w:lineRule="auto"/>
              <w:rPr>
                <w:rFonts w:ascii="Arial" w:hAnsi="Arial" w:cs="Arial"/>
                <w:color w:val="000000" w:themeColor="text1"/>
                <w:sz w:val="24"/>
              </w:rPr>
            </w:pPr>
            <w:r w:rsidRPr="006B7E49">
              <w:rPr>
                <w:rFonts w:ascii="Arial" w:hAnsi="Arial" w:cs="Arial"/>
                <w:color w:val="000000" w:themeColor="text1"/>
                <w:sz w:val="24"/>
              </w:rPr>
              <w:t xml:space="preserve">Füße </w:t>
            </w:r>
          </w:p>
          <w:p w14:paraId="722F5F9D" w14:textId="77E2144D" w:rsidR="006B7E49" w:rsidRPr="006B7E49" w:rsidRDefault="006B7E49" w:rsidP="006B7E49">
            <w:pPr>
              <w:pStyle w:val="Listenabsatz"/>
              <w:numPr>
                <w:ilvl w:val="0"/>
                <w:numId w:val="26"/>
              </w:numPr>
              <w:spacing w:before="120" w:after="120" w:line="276" w:lineRule="auto"/>
              <w:rPr>
                <w:rFonts w:ascii="Arial" w:hAnsi="Arial" w:cs="Arial"/>
                <w:color w:val="000000" w:themeColor="text1"/>
                <w:sz w:val="24"/>
              </w:rPr>
            </w:pPr>
            <w:r w:rsidRPr="006B7E49">
              <w:rPr>
                <w:rFonts w:ascii="Arial" w:hAnsi="Arial" w:cs="Arial"/>
                <w:color w:val="000000" w:themeColor="text1"/>
                <w:sz w:val="24"/>
              </w:rPr>
              <w:t xml:space="preserve">zum Abschluss gesamter Körper </w:t>
            </w:r>
          </w:p>
          <w:p w14:paraId="1E74061C" w14:textId="04497028" w:rsidR="006B7E49" w:rsidRPr="006B7E49" w:rsidRDefault="006B7E49" w:rsidP="006B7E49">
            <w:pPr>
              <w:pStyle w:val="Listenabsatz"/>
              <w:numPr>
                <w:ilvl w:val="0"/>
                <w:numId w:val="25"/>
              </w:numPr>
              <w:spacing w:before="120" w:after="120" w:line="276" w:lineRule="auto"/>
              <w:ind w:left="479"/>
              <w:rPr>
                <w:rFonts w:ascii="Arial" w:hAnsi="Arial" w:cs="Arial"/>
                <w:color w:val="000000" w:themeColor="text1"/>
                <w:sz w:val="24"/>
              </w:rPr>
            </w:pPr>
            <w:r w:rsidRPr="006B7E49">
              <w:rPr>
                <w:rFonts w:ascii="Arial" w:hAnsi="Arial" w:cs="Arial"/>
                <w:bCs w:val="0"/>
                <w:color w:val="000000" w:themeColor="text1"/>
                <w:sz w:val="24"/>
              </w:rPr>
              <w:t>Nachdem Sie die Anspannung je Muskelgruppe für 7 Sekunden gehalten ha</w:t>
            </w:r>
            <w:r w:rsidRPr="006B7E49">
              <w:rPr>
                <w:rFonts w:ascii="Arial" w:hAnsi="Arial" w:cs="Arial"/>
                <w:bCs w:val="0"/>
                <w:color w:val="000000" w:themeColor="text1"/>
                <w:sz w:val="24"/>
              </w:rPr>
              <w:softHyphen/>
              <w:t xml:space="preserve">ben, lösen Sie die </w:t>
            </w:r>
            <w:r w:rsidRPr="006B7E49">
              <w:rPr>
                <w:rFonts w:ascii="Arial" w:hAnsi="Arial" w:cs="Arial"/>
                <w:color w:val="000000" w:themeColor="text1"/>
                <w:sz w:val="24"/>
              </w:rPr>
              <w:t xml:space="preserve">Spannung schlagartig auf. Atmen Sie hierbei bewusst tief ein und aus. Konzentrieren Sie sich auf das wohlige Gefühl der Muskelentspannung, denn hierin liegt der Schlüssel für den Erfolg des Konzepts. </w:t>
            </w:r>
          </w:p>
          <w:p w14:paraId="001DBE57" w14:textId="77479ECF" w:rsidR="006B7E49" w:rsidRPr="006B7E49" w:rsidRDefault="006B7E49" w:rsidP="006B7E49">
            <w:pPr>
              <w:pStyle w:val="Listenabsatz"/>
              <w:numPr>
                <w:ilvl w:val="0"/>
                <w:numId w:val="25"/>
              </w:numPr>
              <w:spacing w:before="120" w:after="120" w:line="276" w:lineRule="auto"/>
              <w:ind w:left="479"/>
              <w:rPr>
                <w:rFonts w:ascii="Arial" w:hAnsi="Arial" w:cs="Arial"/>
                <w:bCs w:val="0"/>
                <w:color w:val="000000" w:themeColor="text1"/>
                <w:sz w:val="24"/>
              </w:rPr>
            </w:pPr>
            <w:r w:rsidRPr="006B7E49">
              <w:rPr>
                <w:rFonts w:ascii="Arial" w:hAnsi="Arial" w:cs="Arial"/>
                <w:color w:val="000000" w:themeColor="text1"/>
                <w:sz w:val="24"/>
              </w:rPr>
              <w:t>Anschließend</w:t>
            </w:r>
            <w:r w:rsidRPr="006B7E49">
              <w:rPr>
                <w:rFonts w:ascii="Arial" w:hAnsi="Arial" w:cs="Arial"/>
                <w:bCs w:val="0"/>
                <w:color w:val="000000" w:themeColor="text1"/>
                <w:sz w:val="24"/>
              </w:rPr>
              <w:t xml:space="preserve"> wechseln Sie zur nächsten Muskelgruppe. </w:t>
            </w:r>
          </w:p>
          <w:p w14:paraId="101BBDB1" w14:textId="77777777" w:rsidR="006B7E49" w:rsidRPr="006B7E49" w:rsidRDefault="006B7E49" w:rsidP="006B7E49">
            <w:pPr>
              <w:spacing w:before="120" w:after="120"/>
              <w:rPr>
                <w:rFonts w:ascii="Arial" w:hAnsi="Arial" w:cs="Arial"/>
                <w:bCs/>
                <w:color w:val="000000" w:themeColor="text1"/>
                <w:sz w:val="24"/>
                <w:szCs w:val="24"/>
              </w:rPr>
            </w:pPr>
            <w:r w:rsidRPr="006B7E49">
              <w:rPr>
                <w:rFonts w:ascii="Arial" w:hAnsi="Arial" w:cs="Arial"/>
                <w:bCs/>
                <w:color w:val="000000" w:themeColor="text1"/>
                <w:sz w:val="24"/>
                <w:szCs w:val="24"/>
              </w:rPr>
              <w:t>Nach Beendigung der Entspannungsübung halten Sie die Augen noch einen Mo</w:t>
            </w:r>
            <w:r w:rsidRPr="006B7E49">
              <w:rPr>
                <w:rFonts w:ascii="Arial" w:hAnsi="Arial" w:cs="Arial"/>
                <w:bCs/>
                <w:color w:val="000000" w:themeColor="text1"/>
                <w:sz w:val="24"/>
                <w:szCs w:val="24"/>
              </w:rPr>
              <w:softHyphen/>
              <w:t>ment geschlossen, konzentrieren Sie sich dabei weiter auf Ihre Atmung. Genießen Sie das Gefühl der Entspannung und der Stille, bevor Sie Ihre Aufmerksamkeit wie</w:t>
            </w:r>
            <w:r w:rsidRPr="006B7E49">
              <w:rPr>
                <w:rFonts w:ascii="Arial" w:hAnsi="Arial" w:cs="Arial"/>
                <w:bCs/>
                <w:color w:val="000000" w:themeColor="text1"/>
                <w:sz w:val="24"/>
                <w:szCs w:val="24"/>
              </w:rPr>
              <w:softHyphen/>
              <w:t>der stärker auf Ihre Umgebung richten und die Übung beenden.</w:t>
            </w:r>
          </w:p>
        </w:tc>
      </w:tr>
    </w:tbl>
    <w:p w14:paraId="57389735" w14:textId="77777777" w:rsidR="006B7E49" w:rsidRPr="000C5B85" w:rsidRDefault="006B7E49" w:rsidP="0028570A">
      <w:pPr>
        <w:spacing w:before="120" w:after="120"/>
        <w:rPr>
          <w:rFonts w:ascii="Arial" w:hAnsi="Arial" w:cs="Arial"/>
          <w:bCs/>
          <w:color w:val="000000" w:themeColor="text1"/>
          <w:sz w:val="24"/>
          <w:szCs w:val="24"/>
        </w:rPr>
      </w:pPr>
    </w:p>
    <w:sectPr w:rsidR="006B7E49" w:rsidRPr="000C5B85" w:rsidSect="009C06A2">
      <w:headerReference w:type="default" r:id="rId9"/>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Sans">
    <w:altName w:val="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FB3A5A">
      <w:tc>
        <w:tcPr>
          <w:tcW w:w="1500" w:type="pct"/>
          <w:tcBorders>
            <w:bottom w:val="single" w:sz="4" w:space="0" w:color="auto"/>
          </w:tcBorders>
          <w:shd w:val="clear" w:color="auto" w:fill="92D050"/>
          <w:vAlign w:val="center"/>
        </w:tcPr>
        <w:p w14:paraId="4D9CA12B" w14:textId="209B4A35" w:rsidR="007A7CA7" w:rsidRPr="007A7CA7" w:rsidRDefault="00D242BF" w:rsidP="005E1850">
          <w:pPr>
            <w:pStyle w:val="Kopfzeile"/>
            <w:jc w:val="center"/>
            <w:rPr>
              <w:b/>
              <w:color w:val="FFFFFF"/>
            </w:rPr>
          </w:pPr>
          <w:r>
            <w:rPr>
              <w:b/>
              <w:color w:val="FFFFFF"/>
              <w:sz w:val="24"/>
            </w:rPr>
            <w:t xml:space="preserve">Ausgabe </w:t>
          </w:r>
          <w:r w:rsidR="000C5B85">
            <w:rPr>
              <w:b/>
              <w:color w:val="FFFFFF"/>
              <w:sz w:val="24"/>
            </w:rPr>
            <w:t>16</w:t>
          </w:r>
          <w:r w:rsidR="00826760">
            <w:rPr>
              <w:b/>
              <w:color w:val="FFFFFF"/>
              <w:sz w:val="24"/>
            </w:rPr>
            <w:t xml:space="preserve"> - 20</w:t>
          </w:r>
          <w:r w:rsidR="00017AB1">
            <w:rPr>
              <w:b/>
              <w:color w:val="FFFFFF"/>
              <w:sz w:val="24"/>
            </w:rPr>
            <w:t>2</w:t>
          </w:r>
          <w:r w:rsidR="00E17069">
            <w:rPr>
              <w:b/>
              <w:color w:val="FFFFFF"/>
              <w:sz w:val="24"/>
            </w:rPr>
            <w:t>3</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197AF9">
            <w:rPr>
              <w:color w:val="1F3864" w:themeColor="accent1" w:themeShade="80"/>
              <w:sz w:val="36"/>
            </w:rPr>
            <w:t>Praxis:</w:t>
          </w:r>
          <w:r w:rsidRPr="00197AF9">
            <w:rPr>
              <w:b/>
              <w:bCs/>
              <w:color w:val="1F3864" w:themeColor="accent1" w:themeShade="80"/>
              <w:sz w:val="36"/>
            </w:rPr>
            <w:t xml:space="preserve"> Alten</w:t>
          </w:r>
          <w:r w:rsidRPr="00197AF9">
            <w:rPr>
              <w:i/>
              <w:iCs/>
              <w:color w:val="92D050"/>
              <w:sz w:val="36"/>
            </w:rPr>
            <w:t>pflege</w:t>
          </w:r>
        </w:p>
        <w:p w14:paraId="023F2FD8" w14:textId="70EC9054" w:rsidR="007A7CA7" w:rsidRPr="007A7CA7" w:rsidRDefault="00197AF9" w:rsidP="007A7CA7">
          <w:pPr>
            <w:pStyle w:val="Kopfzeile"/>
            <w:rPr>
              <w:color w:val="000000"/>
              <w:sz w:val="24"/>
            </w:rPr>
          </w:pPr>
          <w:r>
            <w:rPr>
              <w:bCs/>
              <w:sz w:val="18"/>
            </w:rPr>
            <w:t>Die besten</w:t>
          </w:r>
          <w:r w:rsidR="00FB3A5A">
            <w:rPr>
              <w:bCs/>
              <w:sz w:val="18"/>
            </w:rPr>
            <w:t xml:space="preserve"> Tipps für Ihren Pflegealltag</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86453F"/>
    <w:multiLevelType w:val="hybridMultilevel"/>
    <w:tmpl w:val="6B7CFA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E37B89"/>
    <w:multiLevelType w:val="hybridMultilevel"/>
    <w:tmpl w:val="49D609E0"/>
    <w:lvl w:ilvl="0" w:tplc="F8E89CF8">
      <w:start w:val="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DA50EE"/>
    <w:multiLevelType w:val="hybridMultilevel"/>
    <w:tmpl w:val="DFBE395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A73479"/>
    <w:multiLevelType w:val="hybridMultilevel"/>
    <w:tmpl w:val="7F82F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787103"/>
    <w:multiLevelType w:val="hybridMultilevel"/>
    <w:tmpl w:val="9EACC9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12"/>
  </w:num>
  <w:num w:numId="2" w16cid:durableId="110518625">
    <w:abstractNumId w:val="23"/>
  </w:num>
  <w:num w:numId="3" w16cid:durableId="1023476870">
    <w:abstractNumId w:val="26"/>
  </w:num>
  <w:num w:numId="4" w16cid:durableId="1632981953">
    <w:abstractNumId w:val="14"/>
  </w:num>
  <w:num w:numId="5" w16cid:durableId="334385539">
    <w:abstractNumId w:val="6"/>
  </w:num>
  <w:num w:numId="6" w16cid:durableId="292560944">
    <w:abstractNumId w:val="9"/>
  </w:num>
  <w:num w:numId="7" w16cid:durableId="617414864">
    <w:abstractNumId w:val="16"/>
  </w:num>
  <w:num w:numId="8" w16cid:durableId="1349798627">
    <w:abstractNumId w:val="15"/>
  </w:num>
  <w:num w:numId="9" w16cid:durableId="425809380">
    <w:abstractNumId w:val="10"/>
  </w:num>
  <w:num w:numId="10" w16cid:durableId="2045593739">
    <w:abstractNumId w:val="5"/>
  </w:num>
  <w:num w:numId="11" w16cid:durableId="2030179877">
    <w:abstractNumId w:val="25"/>
  </w:num>
  <w:num w:numId="12" w16cid:durableId="808983353">
    <w:abstractNumId w:val="18"/>
  </w:num>
  <w:num w:numId="13" w16cid:durableId="1540699642">
    <w:abstractNumId w:val="19"/>
  </w:num>
  <w:num w:numId="14" w16cid:durableId="1014500060">
    <w:abstractNumId w:val="17"/>
  </w:num>
  <w:num w:numId="15" w16cid:durableId="473067152">
    <w:abstractNumId w:val="20"/>
  </w:num>
  <w:num w:numId="16" w16cid:durableId="516389024">
    <w:abstractNumId w:val="21"/>
  </w:num>
  <w:num w:numId="17" w16cid:durableId="1666322767">
    <w:abstractNumId w:val="22"/>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1039940526">
    <w:abstractNumId w:val="13"/>
  </w:num>
  <w:num w:numId="24" w16cid:durableId="591084298">
    <w:abstractNumId w:val="7"/>
  </w:num>
  <w:num w:numId="25" w16cid:durableId="838614739">
    <w:abstractNumId w:val="24"/>
  </w:num>
  <w:num w:numId="26" w16cid:durableId="1860045171">
    <w:abstractNumId w:val="11"/>
  </w:num>
  <w:num w:numId="27" w16cid:durableId="2838500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B50CC"/>
    <w:rsid w:val="000C5B85"/>
    <w:rsid w:val="000C6A2D"/>
    <w:rsid w:val="000E54B5"/>
    <w:rsid w:val="0015409B"/>
    <w:rsid w:val="00197AF9"/>
    <w:rsid w:val="001B429B"/>
    <w:rsid w:val="00205D0C"/>
    <w:rsid w:val="0027096C"/>
    <w:rsid w:val="002766CF"/>
    <w:rsid w:val="0028515F"/>
    <w:rsid w:val="0028570A"/>
    <w:rsid w:val="002A5D13"/>
    <w:rsid w:val="002B029B"/>
    <w:rsid w:val="002B4419"/>
    <w:rsid w:val="002D45E4"/>
    <w:rsid w:val="002E4378"/>
    <w:rsid w:val="002F7B4F"/>
    <w:rsid w:val="003676E3"/>
    <w:rsid w:val="00380EF0"/>
    <w:rsid w:val="003A1644"/>
    <w:rsid w:val="003E3400"/>
    <w:rsid w:val="0042075B"/>
    <w:rsid w:val="00433F51"/>
    <w:rsid w:val="004639C0"/>
    <w:rsid w:val="00475E98"/>
    <w:rsid w:val="004955F6"/>
    <w:rsid w:val="004A47F9"/>
    <w:rsid w:val="004C2396"/>
    <w:rsid w:val="004E6AAB"/>
    <w:rsid w:val="0050689E"/>
    <w:rsid w:val="00547B8D"/>
    <w:rsid w:val="00551B88"/>
    <w:rsid w:val="00587D31"/>
    <w:rsid w:val="005E1850"/>
    <w:rsid w:val="00614D0A"/>
    <w:rsid w:val="00653E72"/>
    <w:rsid w:val="00661981"/>
    <w:rsid w:val="006A5CFE"/>
    <w:rsid w:val="006B7E49"/>
    <w:rsid w:val="006E18EF"/>
    <w:rsid w:val="0077330A"/>
    <w:rsid w:val="00782522"/>
    <w:rsid w:val="007A7CA7"/>
    <w:rsid w:val="007B0290"/>
    <w:rsid w:val="007C0AE5"/>
    <w:rsid w:val="007E1A2E"/>
    <w:rsid w:val="00826760"/>
    <w:rsid w:val="00841FA8"/>
    <w:rsid w:val="00852BFB"/>
    <w:rsid w:val="008633AC"/>
    <w:rsid w:val="00887070"/>
    <w:rsid w:val="008B1F83"/>
    <w:rsid w:val="008E62B1"/>
    <w:rsid w:val="00937B0B"/>
    <w:rsid w:val="009433D9"/>
    <w:rsid w:val="00983536"/>
    <w:rsid w:val="009B721F"/>
    <w:rsid w:val="009C06A2"/>
    <w:rsid w:val="009D20C5"/>
    <w:rsid w:val="009D2836"/>
    <w:rsid w:val="009E2E66"/>
    <w:rsid w:val="00A06C64"/>
    <w:rsid w:val="00A56A28"/>
    <w:rsid w:val="00AC136E"/>
    <w:rsid w:val="00AE4D06"/>
    <w:rsid w:val="00B01FFE"/>
    <w:rsid w:val="00B707AF"/>
    <w:rsid w:val="00B87D52"/>
    <w:rsid w:val="00BC398F"/>
    <w:rsid w:val="00BD71E9"/>
    <w:rsid w:val="00C135D1"/>
    <w:rsid w:val="00C310AF"/>
    <w:rsid w:val="00C73E1A"/>
    <w:rsid w:val="00CA1A10"/>
    <w:rsid w:val="00CB0228"/>
    <w:rsid w:val="00CC38C8"/>
    <w:rsid w:val="00D242BF"/>
    <w:rsid w:val="00D86187"/>
    <w:rsid w:val="00DB32C7"/>
    <w:rsid w:val="00DD54CC"/>
    <w:rsid w:val="00E17069"/>
    <w:rsid w:val="00E2265E"/>
    <w:rsid w:val="00EA5F7F"/>
    <w:rsid w:val="00ED3984"/>
    <w:rsid w:val="00F12F5E"/>
    <w:rsid w:val="00F20663"/>
    <w:rsid w:val="00F64056"/>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Default">
    <w:name w:val="Default"/>
    <w:rsid w:val="000C5B85"/>
    <w:pPr>
      <w:autoSpaceDE w:val="0"/>
      <w:autoSpaceDN w:val="0"/>
      <w:adjustRightInd w:val="0"/>
    </w:pPr>
    <w:rPr>
      <w:rFonts w:ascii="PT Sans" w:hAnsi="PT Sans" w:cs="PT Sans"/>
      <w:color w:val="000000"/>
      <w:sz w:val="24"/>
      <w:szCs w:val="24"/>
    </w:rPr>
  </w:style>
  <w:style w:type="paragraph" w:customStyle="1" w:styleId="Pa13">
    <w:name w:val="Pa13"/>
    <w:basedOn w:val="Default"/>
    <w:next w:val="Default"/>
    <w:uiPriority w:val="99"/>
    <w:rsid w:val="000C5B85"/>
    <w:pPr>
      <w:spacing w:line="261" w:lineRule="atLeast"/>
    </w:pPr>
    <w:rPr>
      <w:rFonts w:cs="Times New Roman"/>
      <w:color w:val="auto"/>
    </w:rPr>
  </w:style>
  <w:style w:type="paragraph" w:customStyle="1" w:styleId="Pa14">
    <w:name w:val="Pa14"/>
    <w:basedOn w:val="Default"/>
    <w:next w:val="Default"/>
    <w:uiPriority w:val="99"/>
    <w:rsid w:val="000C5B85"/>
    <w:pPr>
      <w:spacing w:line="191" w:lineRule="atLeast"/>
    </w:pPr>
    <w:rPr>
      <w:rFonts w:cs="Times New Roman"/>
      <w:color w:val="auto"/>
    </w:rPr>
  </w:style>
  <w:style w:type="paragraph" w:customStyle="1" w:styleId="Pa15">
    <w:name w:val="Pa15"/>
    <w:basedOn w:val="Default"/>
    <w:next w:val="Default"/>
    <w:uiPriority w:val="99"/>
    <w:rsid w:val="000C5B85"/>
    <w:pPr>
      <w:spacing w:line="191" w:lineRule="atLeast"/>
    </w:pPr>
    <w:rPr>
      <w:rFonts w:cs="Times New Roman"/>
      <w:color w:val="auto"/>
    </w:rPr>
  </w:style>
  <w:style w:type="character" w:customStyle="1" w:styleId="A10">
    <w:name w:val="A10"/>
    <w:uiPriority w:val="99"/>
    <w:rsid w:val="000C5B85"/>
    <w:rPr>
      <w:rFonts w:ascii="Wingdings" w:hAnsi="Wingdings" w:cs="Wingdings"/>
      <w:color w:val="62BC45"/>
      <w:sz w:val="19"/>
      <w:szCs w:val="19"/>
    </w:rPr>
  </w:style>
  <w:style w:type="paragraph" w:customStyle="1" w:styleId="Pa17">
    <w:name w:val="Pa17"/>
    <w:basedOn w:val="Default"/>
    <w:next w:val="Default"/>
    <w:uiPriority w:val="99"/>
    <w:rsid w:val="000C5B85"/>
    <w:pPr>
      <w:spacing w:line="191" w:lineRule="atLeast"/>
    </w:pPr>
    <w:rPr>
      <w:rFonts w:cs="Times New Roman"/>
      <w:color w:val="auto"/>
    </w:rPr>
  </w:style>
  <w:style w:type="paragraph" w:customStyle="1" w:styleId="Pa26">
    <w:name w:val="Pa26"/>
    <w:basedOn w:val="Default"/>
    <w:next w:val="Default"/>
    <w:uiPriority w:val="99"/>
    <w:rsid w:val="006B7E49"/>
    <w:pPr>
      <w:spacing w:line="19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customXml/itemProps3.xml><?xml version="1.0" encoding="utf-8"?>
<ds:datastoreItem xmlns:ds="http://schemas.openxmlformats.org/officeDocument/2006/customXml" ds:itemID="{2DAA7FB3-B069-49D8-A8E6-1764AA60B003}"/>
</file>

<file path=customXml/itemProps4.xml><?xml version="1.0" encoding="utf-8"?>
<ds:datastoreItem xmlns:ds="http://schemas.openxmlformats.org/officeDocument/2006/customXml" ds:itemID="{97F6D66A-CDC6-4C1A-B172-58EA743E525F}"/>
</file>

<file path=customXml/itemProps5.xml><?xml version="1.0" encoding="utf-8"?>
<ds:datastoreItem xmlns:ds="http://schemas.openxmlformats.org/officeDocument/2006/customXml" ds:itemID="{C496C49F-03AE-4E44-81DC-9D921E988EF5}"/>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1476</Characters>
  <Application>Microsoft Office Word</Application>
  <DocSecurity>0</DocSecurity>
  <Lines>28</Lines>
  <Paragraphs>20</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2023-08-05T09:15:00Z</dcterms:created>
  <dcterms:modified xsi:type="dcterms:W3CDTF">2023-08-05T09:15:00Z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