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43084" w14:textId="2866E90D" w:rsidR="00CF0766" w:rsidRDefault="009C06A2" w:rsidP="00CF0766">
      <w:pPr>
        <w:tabs>
          <w:tab w:val="left" w:pos="5280"/>
        </w:tabs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b/>
          <w:noProof/>
          <w:lang w:eastAsia="de-DE"/>
        </w:rPr>
        <w:t xml:space="preserve"> </w:t>
      </w:r>
    </w:p>
    <w:tbl>
      <w:tblPr>
        <w:tblW w:w="1032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8"/>
      </w:tblGrid>
      <w:tr w:rsidR="00CF0766" w:rsidRPr="00CF0766" w14:paraId="79538DBE" w14:textId="77777777" w:rsidTr="00CF0766">
        <w:trPr>
          <w:cantSplit/>
          <w:trHeight w:val="607"/>
          <w:jc w:val="center"/>
        </w:trPr>
        <w:tc>
          <w:tcPr>
            <w:tcW w:w="10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93965"/>
          </w:tcPr>
          <w:p w14:paraId="740184E0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CF0766">
              <w:rPr>
                <w:rFonts w:ascii="Arial" w:hAnsi="Arial" w:cs="Arial"/>
                <w:b/>
                <w:color w:val="FFFFFF"/>
                <w:sz w:val="28"/>
                <w:szCs w:val="28"/>
              </w:rPr>
              <w:t>Muster-Formular: Assessment zur Mundgesundheit</w:t>
            </w:r>
          </w:p>
        </w:tc>
      </w:tr>
      <w:tr w:rsidR="00CF0766" w:rsidRPr="00CF0766" w14:paraId="436DC83C" w14:textId="77777777" w:rsidTr="00CF0766">
        <w:trPr>
          <w:trHeight w:val="547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1571A258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1. Zustand der Zähne/des Zahnersatzes</w:t>
            </w:r>
          </w:p>
        </w:tc>
      </w:tr>
      <w:tr w:rsidR="00CF0766" w:rsidRPr="00CF0766" w14:paraId="3B361C07" w14:textId="77777777" w:rsidTr="00CF0766">
        <w:trPr>
          <w:trHeight w:val="988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7D76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Sind eigene Zähne vorhanden?</w:t>
            </w:r>
          </w:p>
          <w:p w14:paraId="658505A3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ja 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nein</w:t>
            </w:r>
          </w:p>
        </w:tc>
      </w:tr>
      <w:tr w:rsidR="00CF0766" w:rsidRPr="00CF0766" w14:paraId="73382AAE" w14:textId="77777777" w:rsidTr="00CF0766">
        <w:trPr>
          <w:trHeight w:val="976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FBE8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Der Zustand der eigenen Zähne ist, soweit erkennbar:</w:t>
            </w:r>
          </w:p>
          <w:p w14:paraId="6B5D3E9E" w14:textId="3C08D2F8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in Ordnung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abgebrochen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starke Beläge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locker</w:t>
            </w:r>
          </w:p>
        </w:tc>
      </w:tr>
      <w:tr w:rsidR="00CF0766" w:rsidRPr="00CF0766" w14:paraId="0095D01A" w14:textId="77777777" w:rsidTr="00CF0766">
        <w:trPr>
          <w:trHeight w:val="2703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5C02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Ein Zahnersatz ist vorhanden?</w:t>
            </w:r>
          </w:p>
          <w:p w14:paraId="0A3889E1" w14:textId="0318C3C3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ja                                                          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nein</w:t>
            </w:r>
          </w:p>
          <w:p w14:paraId="360E255A" w14:textId="18BA4A63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E2"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E2"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</w:p>
          <w:p w14:paraId="57BBB267" w14:textId="1483264C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teilweise 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vollständig</w:t>
            </w:r>
          </w:p>
          <w:p w14:paraId="56B808E9" w14:textId="0B766D88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E2"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E2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            </w:t>
            </w:r>
          </w:p>
          <w:p w14:paraId="6D3AB745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oben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unten</w:t>
            </w:r>
          </w:p>
        </w:tc>
      </w:tr>
      <w:tr w:rsidR="00CF0766" w:rsidRPr="00CF0766" w14:paraId="5744E397" w14:textId="77777777" w:rsidTr="00CF0766">
        <w:trPr>
          <w:trHeight w:val="1493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16A4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Zustand des vorhandenen Zahnersatzes:</w:t>
            </w:r>
          </w:p>
          <w:p w14:paraId="243A56F7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in Ordnung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gebrochen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mit anderen Beschädigungen</w:t>
            </w:r>
          </w:p>
          <w:p w14:paraId="6D270859" w14:textId="03404ACC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sitzt zu locker/wackelt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sitzt zu fest/schmerzt den Pflegekunden/verursacht Druckstellen</w:t>
            </w:r>
          </w:p>
          <w:p w14:paraId="0D7832E3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wurde vom Pflegekunden schon länger nicht mehr getragen</w:t>
            </w:r>
          </w:p>
        </w:tc>
      </w:tr>
      <w:tr w:rsidR="00CF0766" w:rsidRPr="00CF0766" w14:paraId="7794F9B0" w14:textId="77777777" w:rsidTr="00CF0766">
        <w:trPr>
          <w:trHeight w:val="547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E962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Sonstige wichtige Informationen zum Zustand der Zähne/des Zahnersatzes:</w:t>
            </w:r>
          </w:p>
        </w:tc>
      </w:tr>
      <w:tr w:rsidR="00CF0766" w:rsidRPr="00CF0766" w14:paraId="76EB3DB7" w14:textId="77777777" w:rsidTr="00CF0766">
        <w:trPr>
          <w:trHeight w:val="559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293BD1C5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2. Zustand des Mundes und der Mundhöhle</w:t>
            </w:r>
          </w:p>
        </w:tc>
      </w:tr>
      <w:tr w:rsidR="00CF0766" w:rsidRPr="00CF0766" w14:paraId="4FC751A1" w14:textId="77777777" w:rsidTr="00CF0766">
        <w:trPr>
          <w:trHeight w:val="421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9CCD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Lippen und Mundwinkel sind:</w:t>
            </w:r>
          </w:p>
          <w:p w14:paraId="07AB401D" w14:textId="28A95E48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in Ordnung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gerötet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trocken/rissig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verletzt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auffällig verändert</w:t>
            </w:r>
          </w:p>
        </w:tc>
      </w:tr>
      <w:tr w:rsidR="00CF0766" w:rsidRPr="00CF0766" w14:paraId="5A488EDD" w14:textId="77777777" w:rsidTr="00CF0766">
        <w:trPr>
          <w:trHeight w:val="444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7710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Mundschleimhaut und Zunge sind:</w:t>
            </w:r>
          </w:p>
          <w:p w14:paraId="304B7808" w14:textId="7D9B796C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in Ordnung 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gerötet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trocken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geschwollen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ab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auffällig verändert</w:t>
            </w:r>
          </w:p>
        </w:tc>
      </w:tr>
      <w:tr w:rsidR="00CF0766" w:rsidRPr="00CF0766" w14:paraId="54AF301F" w14:textId="77777777" w:rsidTr="00CF0766">
        <w:trPr>
          <w:trHeight w:val="988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AAD3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Zahnfleisch:</w:t>
            </w:r>
          </w:p>
          <w:p w14:paraId="37AF21C4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in Ordnung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blutet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gerötet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geschwollen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auffällig verändert</w:t>
            </w:r>
          </w:p>
        </w:tc>
      </w:tr>
      <w:tr w:rsidR="00CF0766" w:rsidRPr="00CF0766" w14:paraId="2FC66D26" w14:textId="77777777" w:rsidTr="00CF0766">
        <w:trPr>
          <w:trHeight w:val="547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D5FFE2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Sonstige wichtige Informationen zum Zustand des Mundes und der Mundhöhle:</w:t>
            </w:r>
          </w:p>
        </w:tc>
      </w:tr>
      <w:tr w:rsidR="00CF0766" w:rsidRPr="00CF0766" w14:paraId="055B6488" w14:textId="77777777" w:rsidTr="00CF0766">
        <w:trPr>
          <w:trHeight w:val="547"/>
          <w:jc w:val="center"/>
        </w:trPr>
        <w:tc>
          <w:tcPr>
            <w:tcW w:w="10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</w:tcPr>
          <w:p w14:paraId="6A5621CB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lastRenderedPageBreak/>
              <w:t>3. Sonstige Einschätzungen</w:t>
            </w:r>
          </w:p>
        </w:tc>
      </w:tr>
      <w:tr w:rsidR="00CF0766" w:rsidRPr="00CF0766" w14:paraId="1FFD1F51" w14:textId="77777777" w:rsidTr="00CF0766">
        <w:trPr>
          <w:trHeight w:val="1417"/>
          <w:jc w:val="center"/>
        </w:trPr>
        <w:tc>
          <w:tcPr>
            <w:tcW w:w="103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6B95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Der Pflegekunde leidet unter einem reduzierten Speichelfluss.</w:t>
            </w:r>
          </w:p>
          <w:p w14:paraId="2927F31F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ja 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nein</w:t>
            </w:r>
          </w:p>
          <w:p w14:paraId="7CA6A461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Zusätzliche Anmerkungen:</w:t>
            </w:r>
          </w:p>
        </w:tc>
      </w:tr>
      <w:tr w:rsidR="00CF0766" w:rsidRPr="00CF0766" w14:paraId="3926D72D" w14:textId="77777777" w:rsidTr="00CF0766">
        <w:trPr>
          <w:trHeight w:val="1428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267D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Der Pflegekunde leidet unter Mundgeruch.</w:t>
            </w:r>
          </w:p>
          <w:p w14:paraId="437C6EDD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ja 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nein</w:t>
            </w:r>
          </w:p>
          <w:p w14:paraId="17B5EBE1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Zusätzliche Anmerkungen:</w:t>
            </w:r>
          </w:p>
        </w:tc>
      </w:tr>
      <w:tr w:rsidR="00CF0766" w:rsidRPr="00CF0766" w14:paraId="696D116F" w14:textId="77777777" w:rsidTr="00CF0766">
        <w:trPr>
          <w:trHeight w:val="1417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BB48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Der Pflegekunde atmet vorwiegend durch den Mund bzw. hat diesen oft offenstehen.</w:t>
            </w:r>
          </w:p>
          <w:p w14:paraId="50327C24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ja 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nein</w:t>
            </w:r>
          </w:p>
          <w:p w14:paraId="3BD159C1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zusätzliche Anmerkungen:</w:t>
            </w:r>
          </w:p>
        </w:tc>
      </w:tr>
      <w:tr w:rsidR="00CF0766" w:rsidRPr="00CF0766" w14:paraId="06F4A40B" w14:textId="77777777" w:rsidTr="00CF0766">
        <w:trPr>
          <w:trHeight w:val="1417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C4BD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Der Pflegekunde hat pflegerischen Unterstützungsbedarf bei der Mundhygiene.</w:t>
            </w:r>
          </w:p>
          <w:p w14:paraId="54825256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ja             </w:t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nein</w:t>
            </w:r>
          </w:p>
          <w:p w14:paraId="269D989E" w14:textId="77777777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Wenn ja, welchen:</w:t>
            </w:r>
          </w:p>
        </w:tc>
      </w:tr>
      <w:tr w:rsidR="00CF0766" w:rsidRPr="00CF0766" w14:paraId="7C6DE655" w14:textId="77777777" w:rsidTr="00CF0766">
        <w:trPr>
          <w:trHeight w:val="1178"/>
          <w:jc w:val="center"/>
        </w:trPr>
        <w:tc>
          <w:tcPr>
            <w:tcW w:w="10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9674" w14:textId="1C44435F" w:rsidR="00CF0766" w:rsidRPr="00CF0766" w:rsidRDefault="00CF0766" w:rsidP="00CF0766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F076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Weiterer Handlungsbedarf nach diesem Assessment (beispielsweise Kontaktaufnahme zu einem Zahnarzt, Beratungsgespräch, Überprüfung der Medikation bei z. B. verstärktem Speichelfluss, Vorstellung Logopädie und Ähnliches): </w:t>
            </w:r>
          </w:p>
        </w:tc>
      </w:tr>
    </w:tbl>
    <w:p w14:paraId="5D507E13" w14:textId="77777777" w:rsidR="00CF0766" w:rsidRPr="00F255C3" w:rsidRDefault="00CF0766" w:rsidP="00F255C3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CF0766" w:rsidRPr="00F255C3" w:rsidSect="00CF0766">
      <w:headerReference w:type="default" r:id="rId9"/>
      <w:pgSz w:w="11906" w:h="16838" w:code="9"/>
      <w:pgMar w:top="-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1CA6F2B7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D10D40">
            <w:rPr>
              <w:b/>
              <w:color w:val="FFFFFF"/>
              <w:sz w:val="24"/>
            </w:rPr>
            <w:t>2</w:t>
          </w:r>
          <w:r w:rsidR="00F255C3">
            <w:rPr>
              <w:b/>
              <w:color w:val="FFFFFF"/>
              <w:sz w:val="24"/>
            </w:rPr>
            <w:t>6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E17069">
            <w:rPr>
              <w:b/>
              <w:color w:val="FFFFFF"/>
              <w:sz w:val="24"/>
            </w:rPr>
            <w:t>3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9"/>
  </w:num>
  <w:num w:numId="2" w16cid:durableId="110518625">
    <w:abstractNumId w:val="19"/>
  </w:num>
  <w:num w:numId="3" w16cid:durableId="1023476870">
    <w:abstractNumId w:val="21"/>
  </w:num>
  <w:num w:numId="4" w16cid:durableId="1632981953">
    <w:abstractNumId w:val="10"/>
  </w:num>
  <w:num w:numId="5" w16cid:durableId="334385539">
    <w:abstractNumId w:val="6"/>
  </w:num>
  <w:num w:numId="6" w16cid:durableId="292560944">
    <w:abstractNumId w:val="7"/>
  </w:num>
  <w:num w:numId="7" w16cid:durableId="617414864">
    <w:abstractNumId w:val="12"/>
  </w:num>
  <w:num w:numId="8" w16cid:durableId="1349798627">
    <w:abstractNumId w:val="11"/>
  </w:num>
  <w:num w:numId="9" w16cid:durableId="425809380">
    <w:abstractNumId w:val="8"/>
  </w:num>
  <w:num w:numId="10" w16cid:durableId="2045593739">
    <w:abstractNumId w:val="5"/>
  </w:num>
  <w:num w:numId="11" w16cid:durableId="2030179877">
    <w:abstractNumId w:val="20"/>
  </w:num>
  <w:num w:numId="12" w16cid:durableId="808983353">
    <w:abstractNumId w:val="14"/>
  </w:num>
  <w:num w:numId="13" w16cid:durableId="1540699642">
    <w:abstractNumId w:val="15"/>
  </w:num>
  <w:num w:numId="14" w16cid:durableId="1014500060">
    <w:abstractNumId w:val="13"/>
  </w:num>
  <w:num w:numId="15" w16cid:durableId="473067152">
    <w:abstractNumId w:val="16"/>
  </w:num>
  <w:num w:numId="16" w16cid:durableId="516389024">
    <w:abstractNumId w:val="17"/>
  </w:num>
  <w:num w:numId="17" w16cid:durableId="1666322767">
    <w:abstractNumId w:val="18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E54B5"/>
    <w:rsid w:val="0015409B"/>
    <w:rsid w:val="00197AF9"/>
    <w:rsid w:val="001B429B"/>
    <w:rsid w:val="00205D0C"/>
    <w:rsid w:val="0027096C"/>
    <w:rsid w:val="002766CF"/>
    <w:rsid w:val="0028515F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87D31"/>
    <w:rsid w:val="005E1850"/>
    <w:rsid w:val="00614D0A"/>
    <w:rsid w:val="00653E72"/>
    <w:rsid w:val="00661981"/>
    <w:rsid w:val="006A5CFE"/>
    <w:rsid w:val="006E18EF"/>
    <w:rsid w:val="0077330A"/>
    <w:rsid w:val="00782522"/>
    <w:rsid w:val="007A7CA7"/>
    <w:rsid w:val="007B0290"/>
    <w:rsid w:val="007C0AE5"/>
    <w:rsid w:val="007E1A2E"/>
    <w:rsid w:val="00826760"/>
    <w:rsid w:val="00841FA8"/>
    <w:rsid w:val="00852BFB"/>
    <w:rsid w:val="008633AC"/>
    <w:rsid w:val="00887070"/>
    <w:rsid w:val="008B1F83"/>
    <w:rsid w:val="008E62B1"/>
    <w:rsid w:val="00937B0B"/>
    <w:rsid w:val="009433D9"/>
    <w:rsid w:val="00983536"/>
    <w:rsid w:val="009B721F"/>
    <w:rsid w:val="009C06A2"/>
    <w:rsid w:val="009D2836"/>
    <w:rsid w:val="00A06C64"/>
    <w:rsid w:val="00A56A28"/>
    <w:rsid w:val="00AC136E"/>
    <w:rsid w:val="00AE4D06"/>
    <w:rsid w:val="00B01FFE"/>
    <w:rsid w:val="00B707AF"/>
    <w:rsid w:val="00B87D52"/>
    <w:rsid w:val="00BC398F"/>
    <w:rsid w:val="00BD71E9"/>
    <w:rsid w:val="00C135D1"/>
    <w:rsid w:val="00C310AF"/>
    <w:rsid w:val="00C73E1A"/>
    <w:rsid w:val="00CA1A10"/>
    <w:rsid w:val="00CC38C8"/>
    <w:rsid w:val="00CF0766"/>
    <w:rsid w:val="00D10D40"/>
    <w:rsid w:val="00D242BF"/>
    <w:rsid w:val="00D86187"/>
    <w:rsid w:val="00DB32C7"/>
    <w:rsid w:val="00DD54CC"/>
    <w:rsid w:val="00E17069"/>
    <w:rsid w:val="00E2265E"/>
    <w:rsid w:val="00EA5F7F"/>
    <w:rsid w:val="00ED3984"/>
    <w:rsid w:val="00F12F5E"/>
    <w:rsid w:val="00F20663"/>
    <w:rsid w:val="00F255C3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EB8CB9-0AF7-4C54-ADD9-D5B25852AC83}"/>
</file>

<file path=customXml/itemProps4.xml><?xml version="1.0" encoding="utf-8"?>
<ds:datastoreItem xmlns:ds="http://schemas.openxmlformats.org/officeDocument/2006/customXml" ds:itemID="{4C0A22F3-99BD-47B6-92B5-D440DCBC894A}"/>
</file>

<file path=customXml/itemProps5.xml><?xml version="1.0" encoding="utf-8"?>
<ds:datastoreItem xmlns:ds="http://schemas.openxmlformats.org/officeDocument/2006/customXml" ds:itemID="{B6EC82FD-D920-446B-99E8-75EE10EA69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2023-11-16T13:36:00Z</dcterms:created>
  <dcterms:modified xsi:type="dcterms:W3CDTF">2023-11-16T13:36:00Z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