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961C5C5" w14:textId="77777777" w:rsidR="008B5486" w:rsidRDefault="008B5486" w:rsidP="008B5486">
      <w:pPr>
        <w:pStyle w:val="Listenabsatz"/>
        <w:spacing w:before="120" w:after="120" w:line="276" w:lineRule="auto"/>
        <w:ind w:left="0"/>
        <w:rPr>
          <w:rFonts w:ascii="Arial" w:hAnsi="Arial" w:cs="Arial"/>
          <w:bCs w:val="0"/>
          <w:sz w:val="24"/>
        </w:rPr>
      </w:pPr>
    </w:p>
    <w:p w14:paraId="0B566D25" w14:textId="77777777" w:rsidR="00C53576" w:rsidRDefault="00C53576" w:rsidP="008B5486">
      <w:pPr>
        <w:pStyle w:val="Listenabsatz"/>
        <w:spacing w:before="120" w:after="120" w:line="276" w:lineRule="auto"/>
        <w:ind w:left="0"/>
        <w:rPr>
          <w:rFonts w:ascii="Arial" w:hAnsi="Arial" w:cs="Arial"/>
          <w:bCs w:val="0"/>
          <w:sz w:val="24"/>
        </w:rPr>
      </w:pPr>
    </w:p>
    <w:p w14:paraId="5D32FD4A" w14:textId="77777777" w:rsidR="00002785" w:rsidRDefault="00002785" w:rsidP="008B5486">
      <w:pPr>
        <w:pStyle w:val="Listenabsatz"/>
        <w:spacing w:before="120" w:after="120" w:line="276" w:lineRule="auto"/>
        <w:ind w:left="0"/>
        <w:rPr>
          <w:rFonts w:ascii="Arial" w:hAnsi="Arial" w:cs="Arial"/>
          <w:bCs w:val="0"/>
          <w:sz w:val="24"/>
        </w:rPr>
      </w:pPr>
    </w:p>
    <w:tbl>
      <w:tblPr>
        <w:tblStyle w:val="Tabellenraster"/>
        <w:tblW w:w="9464" w:type="dxa"/>
        <w:jc w:val="center"/>
        <w:tblInd w:w="0" w:type="dxa"/>
        <w:tblLook w:val="04A0" w:firstRow="1" w:lastRow="0" w:firstColumn="1" w:lastColumn="0" w:noHBand="0" w:noVBand="1"/>
      </w:tblPr>
      <w:tblGrid>
        <w:gridCol w:w="5620"/>
        <w:gridCol w:w="3844"/>
      </w:tblGrid>
      <w:tr w:rsidR="00002785" w:rsidRPr="00002785" w14:paraId="4A284010" w14:textId="77777777" w:rsidTr="00002785">
        <w:trPr>
          <w:jc w:val="center"/>
        </w:trPr>
        <w:tc>
          <w:tcPr>
            <w:tcW w:w="9464" w:type="dxa"/>
            <w:gridSpan w:val="2"/>
            <w:shd w:val="clear" w:color="auto" w:fill="EED200"/>
          </w:tcPr>
          <w:p w14:paraId="573FEB07" w14:textId="77777777" w:rsidR="00002785" w:rsidRPr="00002785" w:rsidRDefault="00002785" w:rsidP="00002785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002785">
              <w:rPr>
                <w:rFonts w:ascii="Arial" w:hAnsi="Arial" w:cs="Arial"/>
                <w:b/>
                <w:sz w:val="28"/>
                <w:szCs w:val="28"/>
              </w:rPr>
              <w:t>Übersicht möglicher allgemeiner Förderstellen für Ihr Demenzprojekt</w:t>
            </w:r>
          </w:p>
        </w:tc>
      </w:tr>
      <w:tr w:rsidR="00002785" w:rsidRPr="00002785" w14:paraId="15C3A683" w14:textId="77777777" w:rsidTr="00002785">
        <w:trPr>
          <w:jc w:val="center"/>
        </w:trPr>
        <w:tc>
          <w:tcPr>
            <w:tcW w:w="5748" w:type="dxa"/>
          </w:tcPr>
          <w:p w14:paraId="052E7B76" w14:textId="77777777" w:rsidR="00002785" w:rsidRPr="00002785" w:rsidRDefault="00002785" w:rsidP="0000278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bookmarkStart w:id="0" w:name="_Hlk156841199"/>
            <w:r w:rsidRPr="00002785">
              <w:rPr>
                <w:rFonts w:ascii="Arial" w:hAnsi="Arial" w:cs="Arial"/>
                <w:bCs w:val="0"/>
                <w:sz w:val="24"/>
              </w:rPr>
              <w:t>Förderdatenbank für Deutschland, die Länder und die EU; die Datenbank kann sowohl nach Themen als auch nach Postleitzahlen durchsucht werden</w:t>
            </w:r>
          </w:p>
        </w:tc>
        <w:tc>
          <w:tcPr>
            <w:tcW w:w="3716" w:type="dxa"/>
            <w:shd w:val="clear" w:color="auto" w:fill="8DE5E7"/>
          </w:tcPr>
          <w:p w14:paraId="1CC6E81F" w14:textId="7F18FC27" w:rsidR="00002785" w:rsidRPr="00002785" w:rsidRDefault="00002785" w:rsidP="0000278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hyperlink r:id="rId9" w:history="1">
              <w:r w:rsidRPr="00002785">
                <w:rPr>
                  <w:rFonts w:ascii="Arial" w:hAnsi="Arial" w:cs="Arial"/>
                  <w:b/>
                  <w:sz w:val="24"/>
                </w:rPr>
                <w:t>www.foerderdatenbank.de</w:t>
              </w:r>
            </w:hyperlink>
          </w:p>
        </w:tc>
      </w:tr>
      <w:tr w:rsidR="00002785" w:rsidRPr="00002785" w14:paraId="31BAAFC6" w14:textId="77777777" w:rsidTr="00002785">
        <w:trPr>
          <w:jc w:val="center"/>
        </w:trPr>
        <w:tc>
          <w:tcPr>
            <w:tcW w:w="5748" w:type="dxa"/>
          </w:tcPr>
          <w:p w14:paraId="0DD79A61" w14:textId="77777777" w:rsidR="00002785" w:rsidRPr="00002785" w:rsidRDefault="00002785" w:rsidP="0000278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002785">
              <w:rPr>
                <w:rFonts w:ascii="Arial" w:hAnsi="Arial" w:cs="Arial"/>
                <w:bCs w:val="0"/>
                <w:sz w:val="24"/>
              </w:rPr>
              <w:t>Wilhelm von Lauff Stiftung</w:t>
            </w:r>
          </w:p>
          <w:p w14:paraId="234A23DA" w14:textId="77777777" w:rsidR="00002785" w:rsidRPr="00002785" w:rsidRDefault="00002785" w:rsidP="0000278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002785">
              <w:rPr>
                <w:rFonts w:ascii="Arial" w:hAnsi="Arial" w:cs="Arial"/>
                <w:bCs w:val="0"/>
                <w:sz w:val="24"/>
              </w:rPr>
              <w:t>Deutsche Stiftung für Demenzerkrankte</w:t>
            </w:r>
          </w:p>
        </w:tc>
        <w:tc>
          <w:tcPr>
            <w:tcW w:w="3716" w:type="dxa"/>
            <w:shd w:val="clear" w:color="auto" w:fill="8DE5E7"/>
          </w:tcPr>
          <w:p w14:paraId="47375B69" w14:textId="270C031D" w:rsidR="00002785" w:rsidRPr="00002785" w:rsidRDefault="00002785" w:rsidP="0000278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hyperlink r:id="rId10" w:history="1">
              <w:r w:rsidRPr="00002785">
                <w:rPr>
                  <w:rFonts w:ascii="Arial" w:hAnsi="Arial" w:cs="Arial"/>
                  <w:b/>
                  <w:sz w:val="24"/>
                </w:rPr>
                <w:t>www.demenzstiftung.de</w:t>
              </w:r>
            </w:hyperlink>
          </w:p>
        </w:tc>
      </w:tr>
      <w:tr w:rsidR="00002785" w:rsidRPr="00002785" w14:paraId="4A0F8991" w14:textId="77777777" w:rsidTr="00002785">
        <w:trPr>
          <w:jc w:val="center"/>
        </w:trPr>
        <w:tc>
          <w:tcPr>
            <w:tcW w:w="5748" w:type="dxa"/>
          </w:tcPr>
          <w:p w14:paraId="61F61698" w14:textId="77777777" w:rsidR="00002785" w:rsidRPr="00002785" w:rsidRDefault="00002785" w:rsidP="0000278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002785">
              <w:rPr>
                <w:rFonts w:ascii="Arial" w:hAnsi="Arial" w:cs="Arial"/>
                <w:bCs w:val="0"/>
                <w:sz w:val="24"/>
              </w:rPr>
              <w:t>Förderung von sozialen Maßnahmen und Einrichtungen aller Art, v. </w:t>
            </w:r>
            <w:proofErr w:type="gramStart"/>
            <w:r w:rsidRPr="00002785">
              <w:rPr>
                <w:rFonts w:ascii="Arial" w:hAnsi="Arial" w:cs="Arial"/>
                <w:bCs w:val="0"/>
                <w:sz w:val="24"/>
              </w:rPr>
              <w:t>a.</w:t>
            </w:r>
            <w:proofErr w:type="gramEnd"/>
            <w:r w:rsidRPr="00002785">
              <w:rPr>
                <w:rFonts w:ascii="Arial" w:hAnsi="Arial" w:cs="Arial"/>
                <w:bCs w:val="0"/>
                <w:sz w:val="24"/>
              </w:rPr>
              <w:t xml:space="preserve"> wenn sie Modellcharakter haben</w:t>
            </w:r>
          </w:p>
        </w:tc>
        <w:tc>
          <w:tcPr>
            <w:tcW w:w="3716" w:type="dxa"/>
            <w:shd w:val="clear" w:color="auto" w:fill="8DE5E7"/>
          </w:tcPr>
          <w:p w14:paraId="465871B8" w14:textId="514B4F93" w:rsidR="00002785" w:rsidRPr="00002785" w:rsidRDefault="00002785" w:rsidP="0000278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hyperlink r:id="rId11" w:history="1">
              <w:r w:rsidRPr="00002785">
                <w:rPr>
                  <w:rFonts w:ascii="Arial" w:hAnsi="Arial" w:cs="Arial"/>
                  <w:b/>
                  <w:sz w:val="24"/>
                </w:rPr>
                <w:t>https://foerderportal.deutsches-hilfswerk.de/</w:t>
              </w:r>
            </w:hyperlink>
            <w:r w:rsidRPr="00002785">
              <w:rPr>
                <w:rFonts w:ascii="Arial" w:hAnsi="Arial" w:cs="Arial"/>
                <w:b/>
                <w:sz w:val="24"/>
              </w:rPr>
              <w:t xml:space="preserve"> (Fernsehlotterie)</w:t>
            </w:r>
          </w:p>
        </w:tc>
      </w:tr>
      <w:tr w:rsidR="00002785" w:rsidRPr="00002785" w14:paraId="437E69CC" w14:textId="77777777" w:rsidTr="00002785">
        <w:trPr>
          <w:jc w:val="center"/>
        </w:trPr>
        <w:tc>
          <w:tcPr>
            <w:tcW w:w="5748" w:type="dxa"/>
          </w:tcPr>
          <w:p w14:paraId="511D64D4" w14:textId="77777777" w:rsidR="00002785" w:rsidRPr="00002785" w:rsidRDefault="00002785" w:rsidP="0000278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002785">
              <w:rPr>
                <w:rFonts w:ascii="Arial" w:hAnsi="Arial" w:cs="Arial"/>
                <w:bCs w:val="0"/>
                <w:sz w:val="24"/>
              </w:rPr>
              <w:t>Nordmetall-Stiftung: gegründet vom Arbeitgeberverband NORDMETALL e. V. finden Förderungen im Raum Niedersachsen, Schleswig-Holstein und Mecklenburg-Vorpommern statt</w:t>
            </w:r>
          </w:p>
        </w:tc>
        <w:tc>
          <w:tcPr>
            <w:tcW w:w="3716" w:type="dxa"/>
            <w:shd w:val="clear" w:color="auto" w:fill="8DE5E7"/>
          </w:tcPr>
          <w:p w14:paraId="19FABF02" w14:textId="1C362733" w:rsidR="00002785" w:rsidRPr="00002785" w:rsidRDefault="00002785" w:rsidP="0000278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hyperlink r:id="rId12" w:history="1">
              <w:r w:rsidRPr="00002785">
                <w:rPr>
                  <w:rFonts w:ascii="Arial" w:hAnsi="Arial" w:cs="Arial"/>
                  <w:b/>
                  <w:sz w:val="24"/>
                </w:rPr>
                <w:t>www.nordmetall-stiftung.de</w:t>
              </w:r>
            </w:hyperlink>
            <w:r w:rsidRPr="00002785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002785" w:rsidRPr="00002785" w14:paraId="3C3740A0" w14:textId="77777777" w:rsidTr="00002785">
        <w:trPr>
          <w:jc w:val="center"/>
        </w:trPr>
        <w:tc>
          <w:tcPr>
            <w:tcW w:w="5748" w:type="dxa"/>
          </w:tcPr>
          <w:p w14:paraId="63AD882E" w14:textId="77777777" w:rsidR="00002785" w:rsidRPr="00002785" w:rsidRDefault="00002785" w:rsidP="0000278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002785">
              <w:rPr>
                <w:rFonts w:ascii="Arial" w:hAnsi="Arial" w:cs="Arial"/>
                <w:bCs w:val="0"/>
                <w:sz w:val="24"/>
              </w:rPr>
              <w:t xml:space="preserve">Die Herman Reemtsma Stiftung fördert ca. 40 bis 50 Projekte pro Jahr, auch im sozialen Bereich. </w:t>
            </w:r>
          </w:p>
        </w:tc>
        <w:tc>
          <w:tcPr>
            <w:tcW w:w="3716" w:type="dxa"/>
            <w:shd w:val="clear" w:color="auto" w:fill="8DE5E7"/>
          </w:tcPr>
          <w:p w14:paraId="3B3D5D76" w14:textId="457C00D8" w:rsidR="00002785" w:rsidRPr="00002785" w:rsidRDefault="00002785" w:rsidP="0000278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hyperlink r:id="rId13" w:history="1">
              <w:r w:rsidRPr="00002785">
                <w:rPr>
                  <w:rFonts w:ascii="Arial" w:hAnsi="Arial" w:cs="Arial"/>
                  <w:b/>
                  <w:sz w:val="24"/>
                </w:rPr>
                <w:t>www.hermann-reemtsma-stiftung.de</w:t>
              </w:r>
            </w:hyperlink>
          </w:p>
        </w:tc>
      </w:tr>
      <w:bookmarkEnd w:id="0"/>
      <w:tr w:rsidR="00002785" w:rsidRPr="00002785" w14:paraId="3CEB05EB" w14:textId="77777777" w:rsidTr="00002785">
        <w:trPr>
          <w:jc w:val="center"/>
        </w:trPr>
        <w:tc>
          <w:tcPr>
            <w:tcW w:w="9464" w:type="dxa"/>
            <w:gridSpan w:val="2"/>
          </w:tcPr>
          <w:p w14:paraId="2EB6FBEA" w14:textId="77777777" w:rsidR="00002785" w:rsidRPr="00002785" w:rsidRDefault="00002785" w:rsidP="0000278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002785">
              <w:rPr>
                <w:rFonts w:ascii="Arial" w:hAnsi="Arial" w:cs="Arial"/>
                <w:bCs w:val="0"/>
                <w:sz w:val="24"/>
              </w:rPr>
              <w:t xml:space="preserve">Tipp: Jedes Bundesland hat eine eigene Lotteriegesellschaft und dementsprechend auch eine eigene Lottostiftung. Sich hier zu erkundigen, kann sich also lohnen. </w:t>
            </w:r>
          </w:p>
        </w:tc>
      </w:tr>
    </w:tbl>
    <w:p w14:paraId="161FA66A" w14:textId="77777777" w:rsidR="00002785" w:rsidRPr="008B5486" w:rsidRDefault="00002785" w:rsidP="008B5486">
      <w:pPr>
        <w:pStyle w:val="Listenabsatz"/>
        <w:spacing w:before="120" w:after="120" w:line="276" w:lineRule="auto"/>
        <w:ind w:left="0"/>
        <w:rPr>
          <w:rFonts w:ascii="Arial" w:hAnsi="Arial" w:cs="Arial"/>
          <w:bCs w:val="0"/>
          <w:sz w:val="24"/>
        </w:rPr>
      </w:pPr>
    </w:p>
    <w:sectPr w:rsidR="00002785" w:rsidRPr="008B5486" w:rsidSect="007342CD">
      <w:headerReference w:type="default" r:id="rId14"/>
      <w:pgSz w:w="11906" w:h="16838" w:code="9"/>
      <w:pgMar w:top="-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7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5"/>
      <w:gridCol w:w="6379"/>
    </w:tblGrid>
    <w:tr w:rsidR="00067069" w14:paraId="61249913" w14:textId="77777777" w:rsidTr="002A5853">
      <w:trPr>
        <w:trHeight w:val="1221"/>
        <w:jc w:val="center"/>
      </w:trPr>
      <w:tc>
        <w:tcPr>
          <w:tcW w:w="1418" w:type="pct"/>
          <w:shd w:val="clear" w:color="auto" w:fill="EED200"/>
          <w:vAlign w:val="center"/>
        </w:tcPr>
        <w:p w14:paraId="61249911" w14:textId="662FFF35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C462D7">
            <w:rPr>
              <w:b/>
              <w:color w:val="FFFFFF"/>
              <w:sz w:val="24"/>
            </w:rPr>
            <w:t>3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FD333D">
            <w:rPr>
              <w:b/>
              <w:color w:val="FFFFFF"/>
              <w:sz w:val="24"/>
            </w:rPr>
            <w:t>4</w:t>
          </w:r>
        </w:p>
      </w:tc>
      <w:tc>
        <w:tcPr>
          <w:tcW w:w="3582" w:type="pct"/>
          <w:shd w:val="clear" w:color="auto" w:fill="25B2B4"/>
        </w:tcPr>
        <w:p w14:paraId="4ABBA375" w14:textId="091658C2" w:rsidR="00067069" w:rsidRPr="002A5853" w:rsidRDefault="00002785" w:rsidP="00AD343D">
          <w:pPr>
            <w:pStyle w:val="Kopfzeile"/>
            <w:rPr>
              <w:rFonts w:ascii="Myriad Pro" w:hAnsi="Myriad Pro"/>
              <w:color w:val="FFFFFF" w:themeColor="background1"/>
              <w:sz w:val="44"/>
              <w:szCs w:val="44"/>
            </w:rPr>
          </w:pPr>
          <w:r>
            <w:rPr>
              <w:rFonts w:ascii="Myriad Pro" w:hAnsi="Myriad Pro"/>
              <w:noProof/>
              <w:color w:val="FFFFFF" w:themeColor="background1"/>
              <w:sz w:val="44"/>
              <w:szCs w:val="44"/>
            </w:rPr>
            <w:pict w14:anchorId="574723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201" type="#_x0000_t75" style="position:absolute;margin-left:.05pt;margin-top:.3pt;width:99.2pt;height:62.15pt;z-index:251659264;mso-position-horizontal-relative:text;mso-position-vertical-relative:text">
                <v:imagedata r:id="rId1" o:title=""/>
                <w10:wrap type="square"/>
              </v:shape>
            </w:pict>
          </w:r>
          <w:r w:rsidR="00067069" w:rsidRPr="002A5853">
            <w:rPr>
              <w:rFonts w:ascii="Myriad Pro" w:hAnsi="Myriad Pro"/>
              <w:color w:val="FFFFFF" w:themeColor="background1"/>
              <w:sz w:val="44"/>
              <w:szCs w:val="44"/>
            </w:rPr>
            <w:t>Pﬂege und Betreuung</w:t>
          </w:r>
        </w:p>
        <w:p w14:paraId="61249912" w14:textId="42C89C4F" w:rsidR="00AD343D" w:rsidRPr="00AD343D" w:rsidRDefault="00AD343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AD343D">
            <w:rPr>
              <w:rFonts w:ascii="Myriad Pro" w:hAnsi="Myriad Pro"/>
              <w:color w:val="FFFFFF" w:themeColor="background1"/>
              <w:sz w:val="18"/>
              <w:szCs w:val="16"/>
            </w:rPr>
            <w:t>Die kompetente Unterstützung für Pﬂegefachkräfte</w: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A3160"/>
    <w:multiLevelType w:val="hybridMultilevel"/>
    <w:tmpl w:val="C9A4529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E2CF0"/>
    <w:multiLevelType w:val="hybridMultilevel"/>
    <w:tmpl w:val="7B5C04B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253F7"/>
    <w:multiLevelType w:val="hybridMultilevel"/>
    <w:tmpl w:val="CE68F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10"/>
  </w:num>
  <w:num w:numId="2" w16cid:durableId="1768882820">
    <w:abstractNumId w:val="21"/>
  </w:num>
  <w:num w:numId="3" w16cid:durableId="35158390">
    <w:abstractNumId w:val="24"/>
  </w:num>
  <w:num w:numId="4" w16cid:durableId="1582063786">
    <w:abstractNumId w:val="11"/>
  </w:num>
  <w:num w:numId="5" w16cid:durableId="460341628">
    <w:abstractNumId w:val="7"/>
  </w:num>
  <w:num w:numId="6" w16cid:durableId="1363944139">
    <w:abstractNumId w:val="8"/>
  </w:num>
  <w:num w:numId="7" w16cid:durableId="518814105">
    <w:abstractNumId w:val="14"/>
  </w:num>
  <w:num w:numId="8" w16cid:durableId="484511790">
    <w:abstractNumId w:val="12"/>
  </w:num>
  <w:num w:numId="9" w16cid:durableId="1082413873">
    <w:abstractNumId w:val="9"/>
  </w:num>
  <w:num w:numId="10" w16cid:durableId="1074082828">
    <w:abstractNumId w:val="5"/>
  </w:num>
  <w:num w:numId="11" w16cid:durableId="1311444557">
    <w:abstractNumId w:val="22"/>
  </w:num>
  <w:num w:numId="12" w16cid:durableId="1903829581">
    <w:abstractNumId w:val="16"/>
  </w:num>
  <w:num w:numId="13" w16cid:durableId="405805395">
    <w:abstractNumId w:val="17"/>
  </w:num>
  <w:num w:numId="14" w16cid:durableId="1365642997">
    <w:abstractNumId w:val="15"/>
  </w:num>
  <w:num w:numId="15" w16cid:durableId="135924038">
    <w:abstractNumId w:val="18"/>
  </w:num>
  <w:num w:numId="16" w16cid:durableId="1397776156">
    <w:abstractNumId w:val="19"/>
  </w:num>
  <w:num w:numId="17" w16cid:durableId="1943148140">
    <w:abstractNumId w:val="20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1282302407">
    <w:abstractNumId w:val="23"/>
  </w:num>
  <w:num w:numId="24" w16cid:durableId="1288319441">
    <w:abstractNumId w:val="13"/>
  </w:num>
  <w:num w:numId="25" w16cid:durableId="1002052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02785"/>
    <w:rsid w:val="00022C51"/>
    <w:rsid w:val="00032A0C"/>
    <w:rsid w:val="00054D90"/>
    <w:rsid w:val="00067069"/>
    <w:rsid w:val="00070D06"/>
    <w:rsid w:val="000B50CC"/>
    <w:rsid w:val="000C6A2D"/>
    <w:rsid w:val="00130A46"/>
    <w:rsid w:val="0015409B"/>
    <w:rsid w:val="001849BE"/>
    <w:rsid w:val="001B429B"/>
    <w:rsid w:val="00205D0C"/>
    <w:rsid w:val="002353FD"/>
    <w:rsid w:val="0027096C"/>
    <w:rsid w:val="002766CF"/>
    <w:rsid w:val="0028515F"/>
    <w:rsid w:val="002938BC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064E0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6362D"/>
    <w:rsid w:val="005847A6"/>
    <w:rsid w:val="00587D31"/>
    <w:rsid w:val="005B4711"/>
    <w:rsid w:val="005D5069"/>
    <w:rsid w:val="005E1850"/>
    <w:rsid w:val="005F2944"/>
    <w:rsid w:val="005F3048"/>
    <w:rsid w:val="00614D0A"/>
    <w:rsid w:val="00634BB8"/>
    <w:rsid w:val="00653E72"/>
    <w:rsid w:val="00661981"/>
    <w:rsid w:val="006A5CFE"/>
    <w:rsid w:val="006E18EF"/>
    <w:rsid w:val="006F066B"/>
    <w:rsid w:val="00726F02"/>
    <w:rsid w:val="007342CD"/>
    <w:rsid w:val="0076733C"/>
    <w:rsid w:val="007818F3"/>
    <w:rsid w:val="00782522"/>
    <w:rsid w:val="007A7CA7"/>
    <w:rsid w:val="007B0290"/>
    <w:rsid w:val="007C0AE5"/>
    <w:rsid w:val="007E1A2E"/>
    <w:rsid w:val="008222DA"/>
    <w:rsid w:val="00841FA8"/>
    <w:rsid w:val="00852BFB"/>
    <w:rsid w:val="0085519C"/>
    <w:rsid w:val="008633AC"/>
    <w:rsid w:val="00887070"/>
    <w:rsid w:val="008B1F83"/>
    <w:rsid w:val="008B5486"/>
    <w:rsid w:val="008C3984"/>
    <w:rsid w:val="008E62B1"/>
    <w:rsid w:val="00937B0B"/>
    <w:rsid w:val="009433D9"/>
    <w:rsid w:val="00952993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462D7"/>
    <w:rsid w:val="00C53576"/>
    <w:rsid w:val="00C73E1A"/>
    <w:rsid w:val="00CC38C8"/>
    <w:rsid w:val="00CF3D58"/>
    <w:rsid w:val="00D00982"/>
    <w:rsid w:val="00D86187"/>
    <w:rsid w:val="00DB32C7"/>
    <w:rsid w:val="00DD188D"/>
    <w:rsid w:val="00E1355A"/>
    <w:rsid w:val="00E2265E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Flietext">
    <w:name w:val="Fließtext"/>
    <w:basedOn w:val="Standard"/>
    <w:qFormat/>
    <w:rsid w:val="00C462D7"/>
    <w:pPr>
      <w:autoSpaceDE w:val="0"/>
      <w:autoSpaceDN w:val="0"/>
      <w:adjustRightInd w:val="0"/>
      <w:spacing w:after="120" w:line="240" w:lineRule="auto"/>
    </w:pPr>
    <w:rPr>
      <w:color w:val="000000"/>
      <w:sz w:val="19"/>
      <w:szCs w:val="20"/>
    </w:rPr>
  </w:style>
  <w:style w:type="table" w:styleId="Tabellenraster">
    <w:name w:val="Table Grid"/>
    <w:basedOn w:val="NormaleTabelle"/>
    <w:uiPriority w:val="59"/>
    <w:rsid w:val="00C462D7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d">
    <w:name w:val="mord"/>
    <w:basedOn w:val="Absatz-Standardschriftart"/>
    <w:rsid w:val="00C53576"/>
  </w:style>
  <w:style w:type="character" w:customStyle="1" w:styleId="mrel">
    <w:name w:val="mrel"/>
    <w:basedOn w:val="Absatz-Standardschriftart"/>
    <w:rsid w:val="00C53576"/>
  </w:style>
  <w:style w:type="paragraph" w:customStyle="1" w:styleId="Pa24">
    <w:name w:val="Pa24"/>
    <w:basedOn w:val="Standard"/>
    <w:next w:val="Standard"/>
    <w:uiPriority w:val="99"/>
    <w:rsid w:val="00C53576"/>
    <w:pPr>
      <w:autoSpaceDE w:val="0"/>
      <w:autoSpaceDN w:val="0"/>
      <w:adjustRightInd w:val="0"/>
      <w:spacing w:after="0" w:line="281" w:lineRule="atLeast"/>
    </w:pPr>
    <w:rPr>
      <w:rFonts w:ascii="Myriad Pro Light" w:hAnsi="Myriad Pro Light"/>
      <w:sz w:val="24"/>
      <w:szCs w:val="24"/>
      <w:lang w:eastAsia="de-DE"/>
    </w:rPr>
  </w:style>
  <w:style w:type="table" w:styleId="Gitternetztabelle1hellAkzent1">
    <w:name w:val="Grid Table 1 Light Accent 1"/>
    <w:basedOn w:val="NormaleTabelle"/>
    <w:uiPriority w:val="46"/>
    <w:rsid w:val="005F3048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uiPriority w:val="99"/>
    <w:unhideWhenUsed/>
    <w:rsid w:val="00002785"/>
    <w:rPr>
      <w:color w:val="0000FF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2785"/>
    <w:pPr>
      <w:numPr>
        <w:ilvl w:val="1"/>
      </w:numPr>
      <w:spacing w:after="160" w:line="240" w:lineRule="auto"/>
    </w:pPr>
    <w:rPr>
      <w:rFonts w:eastAsia="Times New Roman"/>
      <w:color w:val="5A5A5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2785"/>
    <w:rPr>
      <w:rFonts w:eastAsia="Times New Roman"/>
      <w:color w:val="5A5A5A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ermann-reemtsma-stiftung.de" TargetMode="Externa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ordmetall-stiftung.de" TargetMode="Externa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erderportal.deutsches-hilfswerk.d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emenzstiftung.de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yperlink" Target="http://www.foerderdatenbank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EFFB4-6D07-4CAC-98D0-4FE5717BB1B4}"/>
</file>

<file path=customXml/itemProps4.xml><?xml version="1.0" encoding="utf-8"?>
<ds:datastoreItem xmlns:ds="http://schemas.openxmlformats.org/officeDocument/2006/customXml" ds:itemID="{71DE64D5-4E9B-42F2-8BEB-8E966471C1AD}"/>
</file>

<file path=customXml/itemProps5.xml><?xml version="1.0" encoding="utf-8"?>
<ds:datastoreItem xmlns:ds="http://schemas.openxmlformats.org/officeDocument/2006/customXml" ds:itemID="{5F1E550E-B751-45F3-A6F9-F569447E4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2024-02-16T15:34:00Z</dcterms:created>
  <dcterms:modified xsi:type="dcterms:W3CDTF">2024-02-16T15:34:00Z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