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8F6" w14:textId="593508E0" w:rsidR="007A7CA7" w:rsidRDefault="007A7CA7" w:rsidP="007A7CA7"/>
    <w:p w14:paraId="556C39AE" w14:textId="33EDAD84" w:rsidR="00067069" w:rsidRDefault="00067069" w:rsidP="00436E01"/>
    <w:tbl>
      <w:tblPr>
        <w:tblStyle w:val="Tabellenraster"/>
        <w:tblW w:w="9128" w:type="dxa"/>
        <w:jc w:val="center"/>
        <w:tblLook w:val="04A0" w:firstRow="1" w:lastRow="0" w:firstColumn="1" w:lastColumn="0" w:noHBand="0" w:noVBand="1"/>
      </w:tblPr>
      <w:tblGrid>
        <w:gridCol w:w="2084"/>
        <w:gridCol w:w="7044"/>
      </w:tblGrid>
      <w:tr w:rsidR="00CB1952" w:rsidRPr="00CB1952" w14:paraId="2C78D10F" w14:textId="77777777" w:rsidTr="00CB1952">
        <w:trPr>
          <w:jc w:val="center"/>
        </w:trPr>
        <w:tc>
          <w:tcPr>
            <w:tcW w:w="9128" w:type="dxa"/>
            <w:gridSpan w:val="2"/>
            <w:shd w:val="clear" w:color="auto" w:fill="48AC98"/>
          </w:tcPr>
          <w:p w14:paraId="42C57726" w14:textId="77777777" w:rsidR="00CB1952" w:rsidRPr="00CB1952" w:rsidRDefault="00CB1952" w:rsidP="00CB1952">
            <w:pPr>
              <w:spacing w:before="120" w:after="12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 w:rsidRPr="00CB1952">
              <w:rPr>
                <w:rFonts w:ascii="Arial" w:hAnsi="Arial" w:cs="Arial"/>
                <w:b/>
                <w:kern w:val="0"/>
                <w:sz w:val="28"/>
                <w:szCs w:val="28"/>
              </w:rPr>
              <w:t>Hitzeschäden – erkennen Sie die Symptome?</w:t>
            </w:r>
          </w:p>
        </w:tc>
      </w:tr>
      <w:tr w:rsidR="00CB1952" w:rsidRPr="00CB1952" w14:paraId="50289102" w14:textId="77777777" w:rsidTr="00CB1952">
        <w:trPr>
          <w:jc w:val="center"/>
        </w:trPr>
        <w:tc>
          <w:tcPr>
            <w:tcW w:w="2084" w:type="dxa"/>
            <w:shd w:val="clear" w:color="auto" w:fill="CDC9DD"/>
          </w:tcPr>
          <w:p w14:paraId="31F907A3" w14:textId="77777777" w:rsidR="00CB1952" w:rsidRPr="00CB1952" w:rsidRDefault="00CB1952" w:rsidP="00CB1952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CB1952">
              <w:rPr>
                <w:rFonts w:ascii="Arial" w:hAnsi="Arial" w:cs="Arial"/>
                <w:b/>
                <w:kern w:val="0"/>
                <w:sz w:val="24"/>
              </w:rPr>
              <w:t>Schaden</w:t>
            </w:r>
          </w:p>
        </w:tc>
        <w:tc>
          <w:tcPr>
            <w:tcW w:w="7044" w:type="dxa"/>
            <w:shd w:val="clear" w:color="auto" w:fill="CDC9DD"/>
          </w:tcPr>
          <w:p w14:paraId="39A6D43A" w14:textId="77777777" w:rsidR="00CB1952" w:rsidRPr="00CB1952" w:rsidRDefault="00CB1952" w:rsidP="00CB1952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CB1952">
              <w:rPr>
                <w:rFonts w:ascii="Arial" w:hAnsi="Arial" w:cs="Arial"/>
                <w:b/>
                <w:kern w:val="0"/>
                <w:sz w:val="24"/>
              </w:rPr>
              <w:t>Symptome</w:t>
            </w:r>
          </w:p>
        </w:tc>
      </w:tr>
      <w:tr w:rsidR="00CB1952" w:rsidRPr="00CB1952" w14:paraId="46284841" w14:textId="77777777" w:rsidTr="00CB1952">
        <w:trPr>
          <w:jc w:val="center"/>
        </w:trPr>
        <w:tc>
          <w:tcPr>
            <w:tcW w:w="2084" w:type="dxa"/>
          </w:tcPr>
          <w:p w14:paraId="3F4FCEB2" w14:textId="77777777" w:rsidR="00CB1952" w:rsidRPr="00CB1952" w:rsidRDefault="00CB1952" w:rsidP="00CB195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Sonnenstich</w:t>
            </w:r>
          </w:p>
        </w:tc>
        <w:tc>
          <w:tcPr>
            <w:tcW w:w="7044" w:type="dxa"/>
          </w:tcPr>
          <w:p w14:paraId="73B95BC0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 xml:space="preserve">Übelkeit bis hin zum Erbrechen </w:t>
            </w:r>
          </w:p>
          <w:p w14:paraId="2901D3D5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Kopfschmerzen und Nackenschmerzen, die in einer Nackensteifigkeit gipfeln können</w:t>
            </w:r>
          </w:p>
        </w:tc>
      </w:tr>
      <w:tr w:rsidR="00CB1952" w:rsidRPr="00CB1952" w14:paraId="598884CD" w14:textId="77777777" w:rsidTr="00CB1952">
        <w:trPr>
          <w:jc w:val="center"/>
        </w:trPr>
        <w:tc>
          <w:tcPr>
            <w:tcW w:w="2084" w:type="dxa"/>
          </w:tcPr>
          <w:p w14:paraId="1268B018" w14:textId="77777777" w:rsidR="00CB1952" w:rsidRPr="00CB1952" w:rsidRDefault="00CB1952" w:rsidP="00CB195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Hitzeerschöpfung</w:t>
            </w:r>
          </w:p>
        </w:tc>
        <w:tc>
          <w:tcPr>
            <w:tcW w:w="7044" w:type="dxa"/>
          </w:tcPr>
          <w:p w14:paraId="55385153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Kopfschmerzen, Kreislaufprobleme (Schwindel, Übelkeit)</w:t>
            </w:r>
          </w:p>
          <w:p w14:paraId="6C94B75D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starkes Schwitzen</w:t>
            </w:r>
          </w:p>
          <w:p w14:paraId="204B5F4D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blasse und feuchte Haut</w:t>
            </w:r>
          </w:p>
          <w:p w14:paraId="0693D1D6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erhöhter Puls und niedriger Blutdruck bis hin zum gefährlichen Blutdruckabfall</w:t>
            </w:r>
          </w:p>
          <w:p w14:paraId="6FE5AF71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 xml:space="preserve">Schockzustand droht </w:t>
            </w:r>
          </w:p>
        </w:tc>
      </w:tr>
      <w:tr w:rsidR="00CB1952" w:rsidRPr="00CB1952" w14:paraId="0DC6C2F6" w14:textId="77777777" w:rsidTr="00CB1952">
        <w:trPr>
          <w:jc w:val="center"/>
        </w:trPr>
        <w:tc>
          <w:tcPr>
            <w:tcW w:w="2084" w:type="dxa"/>
          </w:tcPr>
          <w:p w14:paraId="655B84F6" w14:textId="77777777" w:rsidR="00CB1952" w:rsidRPr="00CB1952" w:rsidRDefault="00CB1952" w:rsidP="00CB195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Hitzschlag</w:t>
            </w:r>
          </w:p>
        </w:tc>
        <w:tc>
          <w:tcPr>
            <w:tcW w:w="7044" w:type="dxa"/>
          </w:tcPr>
          <w:p w14:paraId="0308BF11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hohe Körpertemperatur (&gt;40 Grad Celsius)</w:t>
            </w:r>
          </w:p>
          <w:p w14:paraId="01969FA9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Krämpfe</w:t>
            </w:r>
          </w:p>
          <w:p w14:paraId="0A77B785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heiße, trockene Haut (durch das Ausbleiben der Schweißabsonderung – das deutlichste Abgrenzungsmerkmal zur Hitzeerschöpfung)</w:t>
            </w:r>
          </w:p>
          <w:p w14:paraId="2DC8185E" w14:textId="77777777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Kontrollverlust des Körpers (z. B. torkelndes Gangbild)</w:t>
            </w:r>
          </w:p>
          <w:p w14:paraId="04D22AF6" w14:textId="0C0FCEE0" w:rsidR="00CB1952" w:rsidRPr="00CB1952" w:rsidRDefault="00CB1952" w:rsidP="00CB195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4"/>
              <w:rPr>
                <w:rFonts w:ascii="Arial" w:hAnsi="Arial" w:cs="Arial"/>
                <w:kern w:val="0"/>
                <w:sz w:val="24"/>
              </w:rPr>
            </w:pPr>
            <w:r w:rsidRPr="00CB1952">
              <w:rPr>
                <w:rFonts w:ascii="Arial" w:hAnsi="Arial" w:cs="Arial"/>
                <w:kern w:val="0"/>
                <w:sz w:val="24"/>
              </w:rPr>
              <w:t>Bewusstseinseintrübung, ggf. fluktuierende Somnolenz bis hin zur Bewusstlosigkeit</w:t>
            </w:r>
          </w:p>
        </w:tc>
      </w:tr>
    </w:tbl>
    <w:p w14:paraId="40266A9C" w14:textId="24947CE9" w:rsidR="00067069" w:rsidRDefault="00067069" w:rsidP="00436E01"/>
    <w:sectPr w:rsidR="00067069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CD04DD">
      <w:trPr>
        <w:trHeight w:val="1221"/>
        <w:jc w:val="center"/>
      </w:trPr>
      <w:tc>
        <w:tcPr>
          <w:tcW w:w="1361" w:type="pct"/>
          <w:shd w:val="clear" w:color="auto" w:fill="9E95BD"/>
          <w:vAlign w:val="center"/>
        </w:tcPr>
        <w:p w14:paraId="61249911" w14:textId="55417218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CB1952">
            <w:rPr>
              <w:b/>
              <w:color w:val="FFFFFF"/>
              <w:sz w:val="24"/>
            </w:rPr>
            <w:t>8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FD333D">
            <w:rPr>
              <w:b/>
              <w:color w:val="FFFFFF"/>
              <w:sz w:val="24"/>
            </w:rPr>
            <w:t>4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CB1952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8pt;height:61.2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26" type="#_x0000_t75" style="width:1in;height:69.6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D677D"/>
    <w:multiLevelType w:val="hybridMultilevel"/>
    <w:tmpl w:val="E0E8B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F0A6C"/>
    <w:multiLevelType w:val="hybridMultilevel"/>
    <w:tmpl w:val="96640A3E"/>
    <w:lvl w:ilvl="0" w:tplc="69F8A8EC">
      <w:numFmt w:val="bullet"/>
      <w:pStyle w:val="Grund"/>
      <w:lvlText w:val=""/>
      <w:lvlJc w:val="left"/>
      <w:pPr>
        <w:ind w:left="720" w:hanging="360"/>
      </w:pPr>
      <w:rPr>
        <w:rFonts w:ascii="Symbol" w:hAnsi="Symbol" w:hint="default"/>
        <w:color w:val="9E95BD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2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879047369">
    <w:abstractNumId w:val="23"/>
  </w:num>
  <w:num w:numId="24" w16cid:durableId="311564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C3512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B1952"/>
    <w:rsid w:val="00CC38C8"/>
    <w:rsid w:val="00CD04DD"/>
    <w:rsid w:val="00D86187"/>
    <w:rsid w:val="00DB32C7"/>
    <w:rsid w:val="00E1355A"/>
    <w:rsid w:val="00E2265E"/>
    <w:rsid w:val="00E531AC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CB1952"/>
    <w:rPr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0">
    <w:name w:val="Grund"/>
    <w:basedOn w:val="Standard"/>
    <w:qFormat/>
    <w:rsid w:val="00CB1952"/>
    <w:pPr>
      <w:spacing w:after="120" w:line="240" w:lineRule="auto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WahlBefehlNum2">
    <w:name w:val="Wahl+Befehl+Num2"/>
    <w:qFormat/>
    <w:rsid w:val="00CB1952"/>
    <w:pPr>
      <w:spacing w:after="120"/>
    </w:pPr>
    <w:rPr>
      <w:rFonts w:ascii="Arial Narrow" w:hAnsi="Arial Narrow" w:cs="Arial"/>
      <w:b/>
      <w:bCs/>
      <w:i/>
      <w:iCs/>
      <w:color w:val="0690CF"/>
      <w:kern w:val="2"/>
      <w:sz w:val="24"/>
      <w:szCs w:val="24"/>
      <w:lang w:eastAsia="en-US"/>
    </w:rPr>
  </w:style>
  <w:style w:type="paragraph" w:customStyle="1" w:styleId="Grund">
    <w:name w:val="Grund •"/>
    <w:basedOn w:val="Listenabsatz"/>
    <w:qFormat/>
    <w:rsid w:val="00CB1952"/>
    <w:pPr>
      <w:numPr>
        <w:numId w:val="23"/>
      </w:numPr>
      <w:spacing w:after="120"/>
      <w:ind w:firstLine="0"/>
      <w:contextualSpacing w:val="0"/>
    </w:pPr>
    <w:rPr>
      <w:rFonts w:ascii="Arial" w:eastAsia="Calibri" w:hAnsi="Arial" w:cs="Arial"/>
      <w:bCs w:val="0"/>
      <w:kern w:val="2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EAA47-F088-4F30-B5D9-23082C9E122C}"/>
</file>

<file path=customXml/itemProps4.xml><?xml version="1.0" encoding="utf-8"?>
<ds:datastoreItem xmlns:ds="http://schemas.openxmlformats.org/officeDocument/2006/customXml" ds:itemID="{383091E2-447C-45C8-AC2E-F02297210F08}"/>
</file>

<file path=customXml/itemProps5.xml><?xml version="1.0" encoding="utf-8"?>
<ds:datastoreItem xmlns:ds="http://schemas.openxmlformats.org/officeDocument/2006/customXml" ds:itemID="{8491CD7D-C6AD-47BB-9B20-A5A30A521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2024-08-08T15:25:00Z</dcterms:created>
  <dcterms:modified xsi:type="dcterms:W3CDTF">2024-08-08T15:25:00Z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