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rsidRPr="002D29A1" w14:paraId="06073017" w14:textId="77777777" w:rsidTr="00E475C4">
        <w:trPr>
          <w:jc w:val="center"/>
        </w:trPr>
        <w:tc>
          <w:tcPr>
            <w:tcW w:w="8575" w:type="dxa"/>
            <w:shd w:val="clear" w:color="auto" w:fill="auto"/>
          </w:tcPr>
          <w:p w14:paraId="06073016" w14:textId="66D121F5" w:rsidR="00C53089" w:rsidRPr="00C25A61" w:rsidRDefault="00C25A61" w:rsidP="00163B5E">
            <w:pPr>
              <w:pStyle w:val="Kopfzeile"/>
              <w:jc w:val="center"/>
              <w:rPr>
                <w:rFonts w:ascii="Arial" w:hAnsi="Arial" w:cs="Arial"/>
                <w:b/>
                <w:color w:val="A39863"/>
                <w:sz w:val="32"/>
                <w:lang w:val="de-DE"/>
              </w:rPr>
            </w:pPr>
            <w:r>
              <w:rPr>
                <w:rFonts w:ascii="Arial" w:hAnsi="Arial" w:cs="Arial"/>
                <w:b/>
                <w:color w:val="A39863"/>
                <w:sz w:val="32"/>
                <w:lang w:val="de-DE"/>
              </w:rPr>
              <w:t>Musterbrief Notfallmeldung</w:t>
            </w:r>
          </w:p>
        </w:tc>
      </w:tr>
      <w:tr w:rsidR="00C53089" w14:paraId="06073019" w14:textId="77777777" w:rsidTr="00E475C4">
        <w:trPr>
          <w:jc w:val="center"/>
        </w:trPr>
        <w:tc>
          <w:tcPr>
            <w:tcW w:w="8575" w:type="dxa"/>
            <w:shd w:val="clear" w:color="auto" w:fill="auto"/>
          </w:tcPr>
          <w:p w14:paraId="06073018" w14:textId="5C5003CE" w:rsidR="00C53089" w:rsidRPr="00B26245" w:rsidRDefault="002D29A1" w:rsidP="002A2E77">
            <w:pPr>
              <w:pStyle w:val="Kopfzeile"/>
              <w:jc w:val="center"/>
              <w:rPr>
                <w:rFonts w:ascii="Arial" w:hAnsi="Arial" w:cs="Arial"/>
                <w:b/>
                <w:sz w:val="28"/>
                <w:lang w:val="de-DE"/>
              </w:rPr>
            </w:pPr>
            <w:r>
              <w:rPr>
                <w:rFonts w:ascii="Arial" w:hAnsi="Arial" w:cs="Arial"/>
                <w:b/>
                <w:sz w:val="28"/>
                <w:lang w:val="de-DE"/>
              </w:rPr>
              <w:t>Muster</w:t>
            </w:r>
          </w:p>
        </w:tc>
      </w:tr>
    </w:tbl>
    <w:p w14:paraId="55F5C53D" w14:textId="54784994" w:rsidR="00E02EDB" w:rsidRDefault="00E02EDB" w:rsidP="00B26245">
      <w:pPr>
        <w:rPr>
          <w:rFonts w:ascii="Arial" w:hAnsi="Arial" w:cs="Arial"/>
          <w:color w:val="000000"/>
        </w:rPr>
      </w:pPr>
    </w:p>
    <w:p w14:paraId="1FEB83E3" w14:textId="29B3A309" w:rsidR="00E6635B" w:rsidRDefault="00E6635B" w:rsidP="00B26245">
      <w:pPr>
        <w:rPr>
          <w:rFonts w:ascii="Arial" w:hAnsi="Arial" w:cs="Arial"/>
          <w:bCs/>
          <w:color w:val="000000"/>
        </w:rPr>
      </w:pPr>
    </w:p>
    <w:p w14:paraId="6B826131" w14:textId="03D7753D" w:rsidR="00A96A88" w:rsidRDefault="00A96A88" w:rsidP="00B26245">
      <w:pPr>
        <w:rPr>
          <w:rFonts w:ascii="Arial" w:hAnsi="Arial" w:cs="Arial"/>
          <w:bCs/>
          <w:color w:val="000000"/>
        </w:rPr>
      </w:pPr>
    </w:p>
    <w:tbl>
      <w:tblPr>
        <w:tblStyle w:val="Tabellenraster"/>
        <w:tblW w:w="9196" w:type="dxa"/>
        <w:jc w:val="center"/>
        <w:tblLayout w:type="fixed"/>
        <w:tblCellMar>
          <w:top w:w="85" w:type="dxa"/>
        </w:tblCellMar>
        <w:tblLook w:val="04A0" w:firstRow="1" w:lastRow="0" w:firstColumn="1" w:lastColumn="0" w:noHBand="0" w:noVBand="1"/>
      </w:tblPr>
      <w:tblGrid>
        <w:gridCol w:w="9196"/>
      </w:tblGrid>
      <w:tr w:rsidR="002D29A1" w:rsidRPr="002D29A1" w14:paraId="3FD23717" w14:textId="77777777" w:rsidTr="00C25A61">
        <w:trPr>
          <w:trHeight w:val="397"/>
          <w:jc w:val="center"/>
        </w:trPr>
        <w:tc>
          <w:tcPr>
            <w:tcW w:w="9196" w:type="dxa"/>
            <w:vAlign w:val="center"/>
          </w:tcPr>
          <w:p w14:paraId="0363F2EB" w14:textId="77777777" w:rsidR="00C25A61" w:rsidRPr="00C25A61" w:rsidRDefault="00C25A61" w:rsidP="00C25A61">
            <w:pPr>
              <w:rPr>
                <w:rFonts w:ascii="Arial" w:hAnsi="Arial" w:cs="Arial"/>
                <w:bCs/>
                <w:color w:val="000000"/>
              </w:rPr>
            </w:pPr>
            <w:r w:rsidRPr="00C25A61">
              <w:rPr>
                <w:rFonts w:ascii="Arial" w:hAnsi="Arial" w:cs="Arial"/>
                <w:bCs/>
                <w:color w:val="000000"/>
              </w:rPr>
              <w:t xml:space="preserve">Liebe Patientin, lieber Patient, </w:t>
            </w:r>
          </w:p>
          <w:p w14:paraId="2C6AC57D" w14:textId="77777777" w:rsidR="00C25A61" w:rsidRPr="00C25A61" w:rsidRDefault="00C25A61" w:rsidP="00C25A61">
            <w:pPr>
              <w:rPr>
                <w:rFonts w:ascii="Arial" w:hAnsi="Arial" w:cs="Arial"/>
                <w:bCs/>
                <w:color w:val="000000"/>
              </w:rPr>
            </w:pPr>
            <w:r w:rsidRPr="00C25A61">
              <w:rPr>
                <w:rFonts w:ascii="Arial" w:hAnsi="Arial" w:cs="Arial"/>
                <w:bCs/>
                <w:color w:val="000000"/>
              </w:rPr>
              <w:t xml:space="preserve">bitte bleiben Sie im Notfall ruhig. Melden Sie einen Notfall bei uns oder bei der Rettungsleitstelle </w:t>
            </w:r>
            <w:proofErr w:type="gramStart"/>
            <w:r w:rsidRPr="00C25A61">
              <w:rPr>
                <w:rFonts w:ascii="Arial" w:hAnsi="Arial" w:cs="Arial"/>
                <w:bCs/>
                <w:color w:val="000000"/>
              </w:rPr>
              <w:t>nach folgendem</w:t>
            </w:r>
            <w:proofErr w:type="gramEnd"/>
            <w:r w:rsidRPr="00C25A61">
              <w:rPr>
                <w:rFonts w:ascii="Arial" w:hAnsi="Arial" w:cs="Arial"/>
                <w:bCs/>
                <w:color w:val="000000"/>
              </w:rPr>
              <w:t xml:space="preserve"> Schema (4 W-Fragen!):</w:t>
            </w:r>
          </w:p>
          <w:p w14:paraId="17271505" w14:textId="25E2E080"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Wer? Nennen Sie bitte Ihren eigenen Namen und Ihre Telefonnummer.</w:t>
            </w:r>
          </w:p>
          <w:p w14:paraId="515E14AB" w14:textId="0FE5830A"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Wo? Geben Sie bitte Ihre Adresse (Ort, Straße, Hausnummer) und – wenn nötig – eine Wegbeschreibung mit markanten Punkten an.</w:t>
            </w:r>
          </w:p>
          <w:p w14:paraId="214BB246" w14:textId="3468C956"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Was? Schildern Sie, was passiert ist! Welches Krankheitsbild ist zu erkennen? (Bewusstlosigkeit, starke Schmerzen, Kreislaufschwankungen, Verbrennungen oder anderes)</w:t>
            </w:r>
          </w:p>
          <w:p w14:paraId="7002EC36" w14:textId="3E81788B"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Wann</w:t>
            </w:r>
            <w:r w:rsidRPr="00C25A61">
              <w:rPr>
                <w:rFonts w:ascii="Arial" w:hAnsi="Arial" w:cs="Arial"/>
                <w:color w:val="000000"/>
              </w:rPr>
              <w:t>?</w:t>
            </w:r>
            <w:r w:rsidRPr="00C25A61">
              <w:rPr>
                <w:rFonts w:ascii="Arial" w:hAnsi="Arial" w:cs="Arial"/>
                <w:bCs/>
                <w:color w:val="000000"/>
              </w:rPr>
              <w:t xml:space="preserve"> Teilen Sie bitte mit, wann der Notfall eingetreten ist.</w:t>
            </w:r>
          </w:p>
          <w:p w14:paraId="3B2CCA14" w14:textId="77777777" w:rsidR="00C25A61" w:rsidRPr="00C25A61" w:rsidRDefault="00C25A61" w:rsidP="00C25A61">
            <w:pPr>
              <w:rPr>
                <w:rFonts w:ascii="Arial" w:hAnsi="Arial" w:cs="Arial"/>
                <w:bCs/>
                <w:color w:val="000000"/>
              </w:rPr>
            </w:pPr>
          </w:p>
          <w:p w14:paraId="405141D9" w14:textId="77777777" w:rsidR="00C25A61" w:rsidRPr="00C25A61" w:rsidRDefault="00C25A61" w:rsidP="00C25A61">
            <w:pPr>
              <w:rPr>
                <w:rFonts w:ascii="Arial" w:hAnsi="Arial" w:cs="Arial"/>
                <w:b/>
                <w:bCs/>
                <w:color w:val="000000"/>
              </w:rPr>
            </w:pPr>
            <w:r w:rsidRPr="00C25A61">
              <w:rPr>
                <w:rFonts w:ascii="Arial" w:hAnsi="Arial" w:cs="Arial"/>
                <w:b/>
                <w:bCs/>
                <w:color w:val="000000"/>
              </w:rPr>
              <w:t>Wichtig: So findet Sie ein fremder Arzt sofort!</w:t>
            </w:r>
          </w:p>
          <w:p w14:paraId="085800D8" w14:textId="77777777" w:rsidR="00C25A61" w:rsidRPr="00C25A61" w:rsidRDefault="00C25A61" w:rsidP="00C25A61">
            <w:pPr>
              <w:rPr>
                <w:rFonts w:ascii="Arial" w:hAnsi="Arial" w:cs="Arial"/>
                <w:bCs/>
                <w:color w:val="000000"/>
              </w:rPr>
            </w:pPr>
            <w:r w:rsidRPr="00C25A61">
              <w:rPr>
                <w:rFonts w:ascii="Arial" w:hAnsi="Arial" w:cs="Arial"/>
                <w:bCs/>
                <w:color w:val="000000"/>
              </w:rPr>
              <w:t>Erleichtern Sie einem fremden Arzt oder dem Fahrer des Rettungswagens das Auffinden des Hauses, der Wohnung oder der Unfallstelle, insbesondere bei Nacht, z. B. durch genaue Beschreibung, Einweisen, Beleuchten der Hausnummer o. Ä.</w:t>
            </w:r>
          </w:p>
          <w:p w14:paraId="33251E3C" w14:textId="77777777" w:rsidR="00C25A61" w:rsidRPr="00C25A61" w:rsidRDefault="00C25A61" w:rsidP="00C25A61">
            <w:pPr>
              <w:rPr>
                <w:rFonts w:ascii="Arial" w:hAnsi="Arial" w:cs="Arial"/>
                <w:bCs/>
                <w:color w:val="000000"/>
              </w:rPr>
            </w:pPr>
            <w:r w:rsidRPr="00C25A61">
              <w:rPr>
                <w:rFonts w:ascii="Arial" w:hAnsi="Arial" w:cs="Arial"/>
                <w:color w:val="000000"/>
              </w:rPr>
              <w:t>Das können Sie selbst tun,</w:t>
            </w:r>
            <w:r w:rsidRPr="00C25A61">
              <w:rPr>
                <w:rFonts w:ascii="Arial" w:hAnsi="Arial" w:cs="Arial"/>
                <w:bCs/>
                <w:color w:val="000000"/>
              </w:rPr>
              <w:t xml:space="preserve"> bis der Haus- oder Notarzt bei Ihnen eintrifft:</w:t>
            </w:r>
          </w:p>
          <w:p w14:paraId="3205AD61" w14:textId="521CCD7A"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Lassen Sie die betroffene Person nicht allein. Verändert sich ihr Zustand erheblich, wird sie z. B. bewusstlos, melden Sie dies erneut in der Einsatzzentrale oder der Praxis.</w:t>
            </w:r>
          </w:p>
          <w:p w14:paraId="1ED923F4" w14:textId="32EE9C14"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Legen Sie die Medikamente, die regelmäßig eingenommen werden, bzw. den Medikamentenplan bereit. Sie erleichtern damit dem eintreffenden Arzt den Therapiebeginn, vor allem wenn es nicht der betreuende Hausarzt ist.</w:t>
            </w:r>
          </w:p>
          <w:p w14:paraId="0B450695" w14:textId="06E68961"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Bewahren Sie selbst Ruhe und kümmern Sie sich um den Patienten.</w:t>
            </w:r>
          </w:p>
          <w:p w14:paraId="721A4BC8" w14:textId="5531071C" w:rsidR="00C25A61" w:rsidRPr="00C25A61" w:rsidRDefault="00C25A61" w:rsidP="00C25A61">
            <w:pPr>
              <w:numPr>
                <w:ilvl w:val="0"/>
                <w:numId w:val="47"/>
              </w:numPr>
              <w:rPr>
                <w:rFonts w:ascii="Arial" w:hAnsi="Arial" w:cs="Arial"/>
                <w:bCs/>
                <w:color w:val="000000"/>
              </w:rPr>
            </w:pPr>
            <w:r w:rsidRPr="00C25A61">
              <w:rPr>
                <w:rFonts w:ascii="Arial" w:hAnsi="Arial" w:cs="Arial"/>
                <w:bCs/>
                <w:color w:val="000000"/>
              </w:rPr>
              <w:t xml:space="preserve">Legen Sie die Versicherten-Chipkarte bereit. </w:t>
            </w:r>
          </w:p>
          <w:p w14:paraId="02D85219" w14:textId="62B4281D" w:rsidR="00C25A61" w:rsidRPr="002D29A1" w:rsidRDefault="00C25A61" w:rsidP="00C25A61">
            <w:pPr>
              <w:rPr>
                <w:rFonts w:ascii="Arial" w:hAnsi="Arial" w:cs="Arial"/>
                <w:bCs/>
                <w:color w:val="000000"/>
              </w:rPr>
            </w:pPr>
            <w:r w:rsidRPr="00C25A61">
              <w:rPr>
                <w:rFonts w:ascii="Arial" w:hAnsi="Arial" w:cs="Arial"/>
                <w:bCs/>
                <w:color w:val="000000"/>
              </w:rPr>
              <w:t>Ihr Praxisteam</w:t>
            </w:r>
          </w:p>
        </w:tc>
      </w:tr>
    </w:tbl>
    <w:p w14:paraId="7BB94FF1" w14:textId="245853A8" w:rsidR="00A96A88" w:rsidRDefault="00A96A88" w:rsidP="00B26245">
      <w:pPr>
        <w:rPr>
          <w:rFonts w:ascii="Arial" w:hAnsi="Arial" w:cs="Arial"/>
          <w:bCs/>
          <w:color w:val="000000"/>
        </w:rPr>
      </w:pPr>
    </w:p>
    <w:p w14:paraId="6B8E099A" w14:textId="43135447" w:rsidR="00C25A61" w:rsidRDefault="00C25A61" w:rsidP="00B26245">
      <w:pPr>
        <w:rPr>
          <w:rFonts w:ascii="Arial" w:hAnsi="Arial" w:cs="Arial"/>
          <w:bCs/>
          <w:color w:val="000000"/>
        </w:rPr>
      </w:pPr>
    </w:p>
    <w:p w14:paraId="57950108" w14:textId="77777777" w:rsidR="00C25A61" w:rsidRDefault="00C25A61" w:rsidP="00B26245">
      <w:pPr>
        <w:rPr>
          <w:rFonts w:ascii="Arial" w:hAnsi="Arial" w:cs="Arial"/>
          <w:bCs/>
          <w:color w:val="000000"/>
        </w:rPr>
      </w:pPr>
    </w:p>
    <w:p w14:paraId="22351899" w14:textId="69FD60FF" w:rsidR="002D29A1" w:rsidRDefault="002D29A1" w:rsidP="00B26245">
      <w:pPr>
        <w:rPr>
          <w:rFonts w:ascii="Arial" w:hAnsi="Arial" w:cs="Arial"/>
          <w:bCs/>
          <w:color w:val="000000"/>
        </w:rPr>
      </w:pPr>
    </w:p>
    <w:p w14:paraId="387F186A" w14:textId="7ED8650F" w:rsidR="002D29A1" w:rsidRDefault="002D29A1" w:rsidP="00B26245">
      <w:pPr>
        <w:rPr>
          <w:rFonts w:ascii="Arial" w:hAnsi="Arial" w:cs="Arial"/>
          <w:bCs/>
          <w:color w:val="000000"/>
        </w:rPr>
      </w:pPr>
    </w:p>
    <w:sectPr w:rsidR="002D29A1" w:rsidSect="00C53089">
      <w:footerReference w:type="default" r:id="rId8"/>
      <w:pgSz w:w="11906" w:h="16838"/>
      <w:pgMar w:top="1560"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5466BD8C"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BE352F">
      <w:rPr>
        <w:rFonts w:ascii="Arial" w:hAnsi="Arial" w:cs="Arial"/>
        <w:lang w:val="de-DE"/>
      </w:rPr>
      <w:t>3</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5E782D"/>
    <w:multiLevelType w:val="hybridMultilevel"/>
    <w:tmpl w:val="2584968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1D5839"/>
    <w:multiLevelType w:val="hybridMultilevel"/>
    <w:tmpl w:val="621A1718"/>
    <w:lvl w:ilvl="0" w:tplc="EC9A61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2"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4"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52669E"/>
    <w:multiLevelType w:val="hybridMultilevel"/>
    <w:tmpl w:val="1748A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20"/>
  </w:num>
  <w:num w:numId="2" w16cid:durableId="929510769">
    <w:abstractNumId w:val="27"/>
  </w:num>
  <w:num w:numId="3" w16cid:durableId="2116976203">
    <w:abstractNumId w:val="45"/>
  </w:num>
  <w:num w:numId="4" w16cid:durableId="832838488">
    <w:abstractNumId w:val="35"/>
  </w:num>
  <w:num w:numId="5" w16cid:durableId="1588537969">
    <w:abstractNumId w:val="46"/>
  </w:num>
  <w:num w:numId="6" w16cid:durableId="260920476">
    <w:abstractNumId w:val="3"/>
  </w:num>
  <w:num w:numId="7" w16cid:durableId="1182429349">
    <w:abstractNumId w:val="14"/>
  </w:num>
  <w:num w:numId="8" w16cid:durableId="1010260152">
    <w:abstractNumId w:val="32"/>
  </w:num>
  <w:num w:numId="9" w16cid:durableId="445925824">
    <w:abstractNumId w:val="24"/>
  </w:num>
  <w:num w:numId="10" w16cid:durableId="1640957786">
    <w:abstractNumId w:val="8"/>
  </w:num>
  <w:num w:numId="11" w16cid:durableId="1380325484">
    <w:abstractNumId w:val="37"/>
  </w:num>
  <w:num w:numId="12" w16cid:durableId="595942327">
    <w:abstractNumId w:val="41"/>
  </w:num>
  <w:num w:numId="13" w16cid:durableId="395322060">
    <w:abstractNumId w:val="4"/>
  </w:num>
  <w:num w:numId="14" w16cid:durableId="1299072314">
    <w:abstractNumId w:val="15"/>
  </w:num>
  <w:num w:numId="15" w16cid:durableId="1250624122">
    <w:abstractNumId w:val="25"/>
  </w:num>
  <w:num w:numId="16" w16cid:durableId="50932827">
    <w:abstractNumId w:val="22"/>
  </w:num>
  <w:num w:numId="17" w16cid:durableId="805699805">
    <w:abstractNumId w:val="11"/>
  </w:num>
  <w:num w:numId="18" w16cid:durableId="1035692441">
    <w:abstractNumId w:val="26"/>
  </w:num>
  <w:num w:numId="19" w16cid:durableId="992371779">
    <w:abstractNumId w:val="23"/>
  </w:num>
  <w:num w:numId="20" w16cid:durableId="1657685636">
    <w:abstractNumId w:val="0"/>
  </w:num>
  <w:num w:numId="21" w16cid:durableId="780758842">
    <w:abstractNumId w:val="9"/>
  </w:num>
  <w:num w:numId="22" w16cid:durableId="559943356">
    <w:abstractNumId w:val="5"/>
  </w:num>
  <w:num w:numId="23" w16cid:durableId="1776512376">
    <w:abstractNumId w:val="39"/>
  </w:num>
  <w:num w:numId="24" w16cid:durableId="1393308948">
    <w:abstractNumId w:val="44"/>
  </w:num>
  <w:num w:numId="25" w16cid:durableId="1312716513">
    <w:abstractNumId w:val="18"/>
  </w:num>
  <w:num w:numId="26" w16cid:durableId="951477700">
    <w:abstractNumId w:val="17"/>
  </w:num>
  <w:num w:numId="27" w16cid:durableId="568271148">
    <w:abstractNumId w:val="28"/>
  </w:num>
  <w:num w:numId="28" w16cid:durableId="1185706464">
    <w:abstractNumId w:val="42"/>
  </w:num>
  <w:num w:numId="29" w16cid:durableId="1659728008">
    <w:abstractNumId w:val="34"/>
  </w:num>
  <w:num w:numId="30" w16cid:durableId="572542196">
    <w:abstractNumId w:val="19"/>
  </w:num>
  <w:num w:numId="31" w16cid:durableId="148442356">
    <w:abstractNumId w:val="13"/>
  </w:num>
  <w:num w:numId="32" w16cid:durableId="1616058808">
    <w:abstractNumId w:val="12"/>
  </w:num>
  <w:num w:numId="33" w16cid:durableId="1225608594">
    <w:abstractNumId w:val="16"/>
  </w:num>
  <w:num w:numId="34" w16cid:durableId="328365384">
    <w:abstractNumId w:val="40"/>
  </w:num>
  <w:num w:numId="35" w16cid:durableId="677853825">
    <w:abstractNumId w:val="33"/>
  </w:num>
  <w:num w:numId="36" w16cid:durableId="1131747035">
    <w:abstractNumId w:val="21"/>
  </w:num>
  <w:num w:numId="37" w16cid:durableId="1960994142">
    <w:abstractNumId w:val="30"/>
  </w:num>
  <w:num w:numId="38" w16cid:durableId="92407900">
    <w:abstractNumId w:val="43"/>
  </w:num>
  <w:num w:numId="39" w16cid:durableId="511339135">
    <w:abstractNumId w:val="1"/>
  </w:num>
  <w:num w:numId="40" w16cid:durableId="869683226">
    <w:abstractNumId w:val="6"/>
  </w:num>
  <w:num w:numId="41" w16cid:durableId="1799179837">
    <w:abstractNumId w:val="36"/>
  </w:num>
  <w:num w:numId="42" w16cid:durableId="383454912">
    <w:abstractNumId w:val="29"/>
  </w:num>
  <w:num w:numId="43" w16cid:durableId="820778254">
    <w:abstractNumId w:val="7"/>
  </w:num>
  <w:num w:numId="44" w16cid:durableId="1885287902">
    <w:abstractNumId w:val="31"/>
  </w:num>
  <w:num w:numId="45" w16cid:durableId="859928333">
    <w:abstractNumId w:val="38"/>
  </w:num>
  <w:num w:numId="46" w16cid:durableId="2121483454">
    <w:abstractNumId w:val="10"/>
  </w:num>
  <w:num w:numId="47" w16cid:durableId="60542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63B5E"/>
    <w:rsid w:val="0018198A"/>
    <w:rsid w:val="001B36CF"/>
    <w:rsid w:val="001C2329"/>
    <w:rsid w:val="001C31E4"/>
    <w:rsid w:val="001C6AA2"/>
    <w:rsid w:val="001D4511"/>
    <w:rsid w:val="002163E7"/>
    <w:rsid w:val="00245C51"/>
    <w:rsid w:val="0026374D"/>
    <w:rsid w:val="00266A5E"/>
    <w:rsid w:val="0028271D"/>
    <w:rsid w:val="002A2E77"/>
    <w:rsid w:val="002A4F49"/>
    <w:rsid w:val="002C7750"/>
    <w:rsid w:val="002C7CDF"/>
    <w:rsid w:val="002D29A1"/>
    <w:rsid w:val="002D4485"/>
    <w:rsid w:val="002E1FD2"/>
    <w:rsid w:val="002E4E5A"/>
    <w:rsid w:val="002F587D"/>
    <w:rsid w:val="00326BFF"/>
    <w:rsid w:val="00352B5B"/>
    <w:rsid w:val="0037761C"/>
    <w:rsid w:val="00384A87"/>
    <w:rsid w:val="003A3B91"/>
    <w:rsid w:val="003A45C6"/>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5723"/>
    <w:rsid w:val="007F6205"/>
    <w:rsid w:val="008114B5"/>
    <w:rsid w:val="0085537C"/>
    <w:rsid w:val="008846BE"/>
    <w:rsid w:val="00886D3E"/>
    <w:rsid w:val="008B3F92"/>
    <w:rsid w:val="008D5A23"/>
    <w:rsid w:val="008F11D5"/>
    <w:rsid w:val="00905100"/>
    <w:rsid w:val="00991EAA"/>
    <w:rsid w:val="009D70AB"/>
    <w:rsid w:val="009E37BF"/>
    <w:rsid w:val="009F538D"/>
    <w:rsid w:val="00A23432"/>
    <w:rsid w:val="00A2443F"/>
    <w:rsid w:val="00A60232"/>
    <w:rsid w:val="00A64ACA"/>
    <w:rsid w:val="00A73217"/>
    <w:rsid w:val="00A96A88"/>
    <w:rsid w:val="00AA4074"/>
    <w:rsid w:val="00AB3D4F"/>
    <w:rsid w:val="00AE0B30"/>
    <w:rsid w:val="00AE1890"/>
    <w:rsid w:val="00AE3EC8"/>
    <w:rsid w:val="00AF4FE6"/>
    <w:rsid w:val="00B058B0"/>
    <w:rsid w:val="00B26245"/>
    <w:rsid w:val="00B30382"/>
    <w:rsid w:val="00B305CC"/>
    <w:rsid w:val="00B344DA"/>
    <w:rsid w:val="00B5043E"/>
    <w:rsid w:val="00B5589E"/>
    <w:rsid w:val="00B802CD"/>
    <w:rsid w:val="00B818B7"/>
    <w:rsid w:val="00B8488D"/>
    <w:rsid w:val="00B9255F"/>
    <w:rsid w:val="00B971B8"/>
    <w:rsid w:val="00BA21B2"/>
    <w:rsid w:val="00BA42BF"/>
    <w:rsid w:val="00BB6E63"/>
    <w:rsid w:val="00BE352F"/>
    <w:rsid w:val="00BE436A"/>
    <w:rsid w:val="00BF3D6A"/>
    <w:rsid w:val="00BF5E1F"/>
    <w:rsid w:val="00C230EA"/>
    <w:rsid w:val="00C25A61"/>
    <w:rsid w:val="00C36B72"/>
    <w:rsid w:val="00C36C7B"/>
    <w:rsid w:val="00C40B3B"/>
    <w:rsid w:val="00C41422"/>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2EDB"/>
    <w:rsid w:val="00E03803"/>
    <w:rsid w:val="00E1395E"/>
    <w:rsid w:val="00E2296C"/>
    <w:rsid w:val="00E33B39"/>
    <w:rsid w:val="00E44A5C"/>
    <w:rsid w:val="00E4701F"/>
    <w:rsid w:val="00E475C4"/>
    <w:rsid w:val="00E50138"/>
    <w:rsid w:val="00E6635B"/>
    <w:rsid w:val="00E732CC"/>
    <w:rsid w:val="00E91627"/>
    <w:rsid w:val="00EA3C9A"/>
    <w:rsid w:val="00ED2BFA"/>
    <w:rsid w:val="00F10C51"/>
    <w:rsid w:val="00F12D72"/>
    <w:rsid w:val="00F648C3"/>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7F5723"/>
    <w:rPr>
      <w:rFonts w:ascii="Calibri" w:eastAsia="Calibri" w:hAnsi="Calibri"/>
      <w:color w:val="FFFFFF"/>
      <w:sz w:val="19"/>
      <w:szCs w:val="19"/>
      <w:lang w:eastAsia="en-US"/>
    </w:rPr>
  </w:style>
  <w:style w:type="paragraph" w:customStyle="1" w:styleId="TabelleSubline">
    <w:name w:val="Tabelle Subline"/>
    <w:basedOn w:val="Standard"/>
    <w:qFormat/>
    <w:rsid w:val="007F5723"/>
    <w:rPr>
      <w:rFonts w:ascii="Calibri" w:eastAsia="Calibri" w:hAnsi="Calibri"/>
      <w:b/>
      <w:bCs/>
      <w:color w:val="0091BA"/>
      <w:sz w:val="19"/>
      <w:szCs w:val="19"/>
      <w:lang w:eastAsia="en-US"/>
    </w:rPr>
  </w:style>
  <w:style w:type="paragraph" w:customStyle="1" w:styleId="TabelleText">
    <w:name w:val="Tabelle_Text"/>
    <w:basedOn w:val="Standard"/>
    <w:qFormat/>
    <w:rsid w:val="007F5723"/>
    <w:rPr>
      <w:rFonts w:eastAsia="Calibri"/>
      <w:sz w:val="18"/>
      <w:szCs w:val="18"/>
      <w:lang w:eastAsia="en-US"/>
    </w:rPr>
  </w:style>
  <w:style w:type="character" w:customStyle="1" w:styleId="Schreibschrift">
    <w:name w:val="#Schreibschrift"/>
    <w:uiPriority w:val="1"/>
    <w:qFormat/>
    <w:rsid w:val="00B26245"/>
    <w:rPr>
      <w:rFonts w:ascii="Bradley Hand" w:hAnsi="Bradley Hand"/>
      <w:color w:val="0091BA"/>
    </w:rPr>
  </w:style>
  <w:style w:type="paragraph" w:customStyle="1" w:styleId="Flietext">
    <w:name w:val="#Fließtext"/>
    <w:basedOn w:val="Standard"/>
    <w:qFormat/>
    <w:rsid w:val="00E02EDB"/>
    <w:pPr>
      <w:spacing w:after="240" w:line="240" w:lineRule="exact"/>
      <w:jc w:val="both"/>
    </w:pPr>
    <w:rPr>
      <w:rFonts w:eastAsia="Calibri"/>
      <w:sz w:val="18"/>
      <w:szCs w:val="18"/>
      <w:lang w:eastAsia="en-US"/>
    </w:rPr>
  </w:style>
  <w:style w:type="paragraph" w:customStyle="1" w:styleId="Vorspann">
    <w:name w:val="#Vorspann"/>
    <w:basedOn w:val="Standard"/>
    <w:qFormat/>
    <w:rsid w:val="003A45C6"/>
    <w:pPr>
      <w:spacing w:after="120"/>
      <w:jc w:val="both"/>
    </w:pPr>
    <w:rPr>
      <w:rFonts w:ascii="Calibri" w:eastAsia="Calibri" w:hAnsi="Calibri"/>
      <w:sz w:val="19"/>
      <w:szCs w:val="19"/>
      <w:lang w:eastAsia="en-US"/>
    </w:rPr>
  </w:style>
  <w:style w:type="paragraph" w:customStyle="1" w:styleId="TableHead">
    <w:name w:val="Table Head"/>
    <w:basedOn w:val="Standard"/>
    <w:qFormat/>
    <w:rsid w:val="00163B5E"/>
    <w:rPr>
      <w:rFonts w:ascii="Calibri" w:eastAsia="Calibri" w:hAnsi="Calibri"/>
      <w:color w:val="FFFFFF"/>
      <w:sz w:val="19"/>
      <w:szCs w:val="19"/>
      <w:lang w:eastAsia="en-US"/>
    </w:rPr>
  </w:style>
  <w:style w:type="paragraph" w:customStyle="1" w:styleId="TableSubline">
    <w:name w:val="Table Subline"/>
    <w:basedOn w:val="Vorspann"/>
    <w:qFormat/>
    <w:rsid w:val="00163B5E"/>
    <w:rPr>
      <w:b/>
      <w:bCs/>
      <w:color w:val="DA4F46"/>
      <w:sz w:val="18"/>
      <w:szCs w:val="18"/>
      <w:lang w:val="en-US"/>
    </w:rPr>
  </w:style>
  <w:style w:type="paragraph" w:customStyle="1" w:styleId="Subhead">
    <w:name w:val="Subhead"/>
    <w:basedOn w:val="Standard"/>
    <w:qFormat/>
    <w:rsid w:val="002D29A1"/>
    <w:pPr>
      <w:spacing w:before="240"/>
      <w:jc w:val="both"/>
    </w:pPr>
    <w:rPr>
      <w:rFonts w:ascii="Calibri" w:eastAsia="Calibri" w:hAnsi="Calibri"/>
      <w:b/>
      <w:bCs/>
      <w:color w:val="DA4F46"/>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4D2C5138-CB7E-4BCA-A079-FAEF49F15F63}"/>
</file>

<file path=customXml/itemProps3.xml><?xml version="1.0" encoding="utf-8"?>
<ds:datastoreItem xmlns:ds="http://schemas.openxmlformats.org/officeDocument/2006/customXml" ds:itemID="{FC8C3DE0-FD6F-4B42-9678-2C25D27B5B0E}"/>
</file>

<file path=customXml/itemProps4.xml><?xml version="1.0" encoding="utf-8"?>
<ds:datastoreItem xmlns:ds="http://schemas.openxmlformats.org/officeDocument/2006/customXml" ds:itemID="{99AB7C88-56E9-4163-8DF6-171390435945}"/>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2023-02-20T15:47:00Z</dcterms:created>
  <dcterms:modified xsi:type="dcterms:W3CDTF">2023-02-20T15:47:00Z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