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insideH w:val="single" w:sz="18" w:space="0" w:color="0098BB"/>
          <w:insideV w:val="single" w:sz="18" w:space="0" w:color="0098BB"/>
        </w:tblBorders>
        <w:tblLook w:val="04A0" w:firstRow="1" w:lastRow="0" w:firstColumn="1" w:lastColumn="0" w:noHBand="0" w:noVBand="1"/>
      </w:tblPr>
      <w:tblGrid>
        <w:gridCol w:w="8575"/>
      </w:tblGrid>
      <w:tr w:rsidR="00C53089" w14:paraId="06073017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6" w14:textId="3AFC3538" w:rsidR="00C53089" w:rsidRPr="00C41422" w:rsidRDefault="00C41422" w:rsidP="00C41422">
            <w:pPr>
              <w:pStyle w:val="Kopfzeile"/>
              <w:jc w:val="center"/>
              <w:rPr>
                <w:rFonts w:ascii="Arial" w:hAnsi="Arial" w:cs="Arial"/>
                <w:b/>
                <w:color w:val="A39863"/>
                <w:sz w:val="32"/>
              </w:rPr>
            </w:pPr>
            <w:r w:rsidRPr="00C41422">
              <w:rPr>
                <w:rFonts w:ascii="Arial" w:hAnsi="Arial" w:cs="Arial"/>
                <w:b/>
                <w:color w:val="A39863"/>
                <w:sz w:val="32"/>
              </w:rPr>
              <w:t xml:space="preserve">COVID-19-Präexpositionsprophylaxe </w:t>
            </w:r>
          </w:p>
        </w:tc>
      </w:tr>
      <w:tr w:rsidR="00C53089" w14:paraId="06073019" w14:textId="77777777" w:rsidTr="00E475C4">
        <w:trPr>
          <w:jc w:val="center"/>
        </w:trPr>
        <w:tc>
          <w:tcPr>
            <w:tcW w:w="8575" w:type="dxa"/>
            <w:shd w:val="clear" w:color="auto" w:fill="auto"/>
          </w:tcPr>
          <w:p w14:paraId="06073018" w14:textId="493CA564" w:rsidR="00C53089" w:rsidRPr="002A2E77" w:rsidRDefault="007F5723" w:rsidP="002A2E77">
            <w:pPr>
              <w:pStyle w:val="Kopfzeile"/>
              <w:jc w:val="center"/>
              <w:rPr>
                <w:rFonts w:ascii="Arial" w:hAnsi="Arial" w:cs="Arial"/>
                <w:b/>
                <w:sz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lang w:val="de-DE"/>
              </w:rPr>
              <w:t>Übersicht</w:t>
            </w:r>
          </w:p>
        </w:tc>
      </w:tr>
    </w:tbl>
    <w:p w14:paraId="5A54271A" w14:textId="74F127A4" w:rsidR="00BE352F" w:rsidRPr="00AB3D4F" w:rsidRDefault="00F80234" w:rsidP="00AB3D4F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17A99"/>
          <w:sz w:val="28"/>
          <w:szCs w:val="28"/>
        </w:rPr>
      </w:pPr>
      <w:r w:rsidRPr="00F80234">
        <w:rPr>
          <w:rFonts w:ascii="Arial" w:hAnsi="Arial" w:cs="Arial"/>
          <w:b/>
          <w:color w:val="017A99"/>
          <w:sz w:val="28"/>
          <w:szCs w:val="28"/>
        </w:rPr>
        <w:t xml:space="preserve"> </w:t>
      </w:r>
    </w:p>
    <w:p w14:paraId="73F31382" w14:textId="4F404BCD" w:rsidR="00AB3D4F" w:rsidRDefault="00AB3D4F" w:rsidP="00ED2BFA">
      <w:pPr>
        <w:rPr>
          <w:rFonts w:ascii="Arial" w:hAnsi="Arial" w:cs="Arial"/>
        </w:rPr>
      </w:pP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</w:tblCellMar>
        <w:tblLook w:val="01E0" w:firstRow="1" w:lastRow="1" w:firstColumn="1" w:lastColumn="1" w:noHBand="0" w:noVBand="0"/>
      </w:tblPr>
      <w:tblGrid>
        <w:gridCol w:w="1454"/>
        <w:gridCol w:w="6125"/>
        <w:gridCol w:w="1017"/>
        <w:gridCol w:w="1539"/>
      </w:tblGrid>
      <w:tr w:rsidR="00C41422" w:rsidRPr="00AB3D4F" w14:paraId="7FA16C2D" w14:textId="77777777" w:rsidTr="00C41422">
        <w:trPr>
          <w:trHeight w:val="397"/>
          <w:jc w:val="center"/>
        </w:trPr>
        <w:tc>
          <w:tcPr>
            <w:tcW w:w="1454" w:type="dxa"/>
            <w:shd w:val="clear" w:color="auto" w:fill="0098BB"/>
          </w:tcPr>
          <w:p w14:paraId="41CD2B45" w14:textId="0B9D0667" w:rsidR="00C41422" w:rsidRPr="00AB3D4F" w:rsidRDefault="00C41422" w:rsidP="00C4142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41422">
              <w:rPr>
                <w:rFonts w:ascii="Arial" w:hAnsi="Arial" w:cs="Arial"/>
                <w:b/>
                <w:color w:val="000000"/>
              </w:rPr>
              <w:t>EBM-Ziffer</w:t>
            </w:r>
          </w:p>
        </w:tc>
        <w:tc>
          <w:tcPr>
            <w:tcW w:w="6125" w:type="dxa"/>
            <w:shd w:val="clear" w:color="auto" w:fill="0098BB"/>
          </w:tcPr>
          <w:p w14:paraId="4DE36106" w14:textId="26145F69" w:rsidR="00C41422" w:rsidRPr="00AB3D4F" w:rsidRDefault="00C41422" w:rsidP="00C4142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41422">
              <w:rPr>
                <w:rFonts w:ascii="Arial" w:hAnsi="Arial" w:cs="Arial"/>
                <w:b/>
                <w:color w:val="000000"/>
              </w:rPr>
              <w:t xml:space="preserve">Leistungslegende </w:t>
            </w:r>
          </w:p>
        </w:tc>
        <w:tc>
          <w:tcPr>
            <w:tcW w:w="1017" w:type="dxa"/>
            <w:shd w:val="clear" w:color="auto" w:fill="0098BB"/>
          </w:tcPr>
          <w:p w14:paraId="7701C677" w14:textId="769D0247" w:rsidR="00C41422" w:rsidRPr="00AB3D4F" w:rsidRDefault="00C41422" w:rsidP="00C4142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41422">
              <w:rPr>
                <w:rFonts w:ascii="Arial" w:hAnsi="Arial" w:cs="Arial"/>
                <w:b/>
                <w:color w:val="000000"/>
              </w:rPr>
              <w:t>Punkte</w:t>
            </w:r>
          </w:p>
        </w:tc>
        <w:tc>
          <w:tcPr>
            <w:tcW w:w="1539" w:type="dxa"/>
            <w:shd w:val="clear" w:color="auto" w:fill="0098BB"/>
          </w:tcPr>
          <w:p w14:paraId="1A27B041" w14:textId="7D4BE1EF" w:rsidR="00C41422" w:rsidRPr="00AB3D4F" w:rsidRDefault="00C41422" w:rsidP="00C41422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C41422">
              <w:rPr>
                <w:rFonts w:ascii="Arial" w:hAnsi="Arial" w:cs="Arial"/>
                <w:b/>
                <w:color w:val="000000"/>
              </w:rPr>
              <w:t>Honorar (€)</w:t>
            </w:r>
          </w:p>
        </w:tc>
      </w:tr>
      <w:tr w:rsidR="00C41422" w:rsidRPr="00AB3D4F" w14:paraId="491109BD" w14:textId="77777777" w:rsidTr="00C41422">
        <w:trPr>
          <w:trHeight w:val="397"/>
          <w:jc w:val="center"/>
        </w:trPr>
        <w:tc>
          <w:tcPr>
            <w:tcW w:w="1454" w:type="dxa"/>
            <w:shd w:val="clear" w:color="auto" w:fill="auto"/>
          </w:tcPr>
          <w:p w14:paraId="6EBFEDE2" w14:textId="1CAC1514" w:rsidR="00C41422" w:rsidRPr="00AB3D4F" w:rsidRDefault="00C41422" w:rsidP="00C41422">
            <w:pPr>
              <w:rPr>
                <w:rFonts w:ascii="Arial" w:hAnsi="Arial" w:cs="Arial"/>
                <w:color w:val="000000"/>
              </w:rPr>
            </w:pPr>
            <w:r w:rsidRPr="00C41422">
              <w:rPr>
                <w:rFonts w:ascii="Arial" w:hAnsi="Arial" w:cs="Arial"/>
                <w:color w:val="000000"/>
              </w:rPr>
              <w:t>01940</w:t>
            </w:r>
          </w:p>
        </w:tc>
        <w:tc>
          <w:tcPr>
            <w:tcW w:w="6125" w:type="dxa"/>
          </w:tcPr>
          <w:p w14:paraId="0286BC6B" w14:textId="77777777" w:rsidR="00C41422" w:rsidRPr="00C41422" w:rsidRDefault="00C41422" w:rsidP="00C41422">
            <w:pPr>
              <w:rPr>
                <w:rFonts w:ascii="Arial" w:hAnsi="Arial" w:cs="Arial"/>
                <w:color w:val="000000"/>
              </w:rPr>
            </w:pPr>
            <w:r w:rsidRPr="00C41422">
              <w:rPr>
                <w:rFonts w:ascii="Arial" w:hAnsi="Arial" w:cs="Arial"/>
                <w:color w:val="000000"/>
              </w:rPr>
              <w:t xml:space="preserve">COVID-19-Präexpositionsprophylaxe (COVID-19-PrEP) gemäß § 1a SARS-CoV-2-Arzneimittelversorgungsverordnung </w:t>
            </w:r>
          </w:p>
          <w:p w14:paraId="05F6FE03" w14:textId="77777777" w:rsidR="00C41422" w:rsidRPr="00C41422" w:rsidRDefault="00C41422" w:rsidP="00C41422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C41422">
              <w:rPr>
                <w:rFonts w:ascii="Arial" w:hAnsi="Arial" w:cs="Arial"/>
                <w:i/>
                <w:iCs/>
                <w:color w:val="000000"/>
              </w:rPr>
              <w:t>Obligater Leistungsinhalt</w:t>
            </w:r>
          </w:p>
          <w:p w14:paraId="6F7B61DA" w14:textId="77777777" w:rsidR="00C41422" w:rsidRPr="00C41422" w:rsidRDefault="00C41422" w:rsidP="00C41422">
            <w:pPr>
              <w:rPr>
                <w:rFonts w:ascii="Arial" w:hAnsi="Arial" w:cs="Arial"/>
                <w:color w:val="000000"/>
              </w:rPr>
            </w:pPr>
            <w:r w:rsidRPr="00C41422">
              <w:rPr>
                <w:rFonts w:ascii="Arial" w:hAnsi="Arial" w:cs="Arial"/>
                <w:color w:val="000000"/>
              </w:rPr>
              <w:t xml:space="preserve">- Persönlicher Arzt-Patienten-Kontakt </w:t>
            </w:r>
          </w:p>
          <w:p w14:paraId="6B65D1D5" w14:textId="77777777" w:rsidR="00C41422" w:rsidRPr="00C41422" w:rsidRDefault="00C41422" w:rsidP="00C41422">
            <w:pPr>
              <w:rPr>
                <w:rFonts w:ascii="Arial" w:hAnsi="Arial" w:cs="Arial"/>
                <w:color w:val="000000"/>
              </w:rPr>
            </w:pPr>
            <w:r w:rsidRPr="00C41422">
              <w:rPr>
                <w:rFonts w:ascii="Arial" w:hAnsi="Arial" w:cs="Arial"/>
                <w:color w:val="000000"/>
              </w:rPr>
              <w:t xml:space="preserve">- Prüfung der Indikation zur COVID-19-PrEP </w:t>
            </w:r>
          </w:p>
          <w:p w14:paraId="3C2FCDCB" w14:textId="77777777" w:rsidR="00C41422" w:rsidRPr="00C41422" w:rsidRDefault="00C41422" w:rsidP="00C41422">
            <w:pPr>
              <w:rPr>
                <w:rFonts w:ascii="Arial" w:hAnsi="Arial" w:cs="Arial"/>
                <w:color w:val="000000"/>
              </w:rPr>
            </w:pPr>
            <w:r w:rsidRPr="00C41422">
              <w:rPr>
                <w:rFonts w:ascii="Arial" w:hAnsi="Arial" w:cs="Arial"/>
                <w:color w:val="000000"/>
              </w:rPr>
              <w:t xml:space="preserve">- Aufklärung und Beratung </w:t>
            </w:r>
          </w:p>
          <w:p w14:paraId="10F6B080" w14:textId="77777777" w:rsidR="00C41422" w:rsidRPr="00C41422" w:rsidRDefault="00C41422" w:rsidP="00C41422">
            <w:pPr>
              <w:rPr>
                <w:rFonts w:ascii="Arial" w:hAnsi="Arial" w:cs="Arial"/>
                <w:color w:val="000000"/>
              </w:rPr>
            </w:pPr>
            <w:r w:rsidRPr="00C41422">
              <w:rPr>
                <w:rFonts w:ascii="Arial" w:hAnsi="Arial" w:cs="Arial"/>
                <w:color w:val="000000"/>
              </w:rPr>
              <w:t xml:space="preserve">- Dauer: mindestens 10 Minuten </w:t>
            </w:r>
          </w:p>
          <w:p w14:paraId="62DDEA7A" w14:textId="77777777" w:rsidR="00C41422" w:rsidRPr="00C41422" w:rsidRDefault="00C41422" w:rsidP="00C41422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C41422">
              <w:rPr>
                <w:rFonts w:ascii="Arial" w:hAnsi="Arial" w:cs="Arial"/>
                <w:i/>
                <w:iCs/>
                <w:color w:val="000000"/>
              </w:rPr>
              <w:t xml:space="preserve">Fakultativer Leistungsinhalt </w:t>
            </w:r>
          </w:p>
          <w:p w14:paraId="76792B33" w14:textId="77777777" w:rsidR="00C41422" w:rsidRPr="00C41422" w:rsidRDefault="00C41422" w:rsidP="00C41422">
            <w:pPr>
              <w:rPr>
                <w:rFonts w:ascii="Arial" w:hAnsi="Arial" w:cs="Arial"/>
                <w:color w:val="000000"/>
              </w:rPr>
            </w:pPr>
            <w:r w:rsidRPr="00C41422">
              <w:rPr>
                <w:rFonts w:ascii="Arial" w:hAnsi="Arial" w:cs="Arial"/>
                <w:color w:val="000000"/>
              </w:rPr>
              <w:t xml:space="preserve">- Intramuskuläre Injektionen </w:t>
            </w:r>
          </w:p>
          <w:p w14:paraId="217B3E69" w14:textId="77777777" w:rsidR="00C41422" w:rsidRPr="00C41422" w:rsidRDefault="00C41422" w:rsidP="00C41422">
            <w:pPr>
              <w:rPr>
                <w:rFonts w:ascii="Arial" w:hAnsi="Arial" w:cs="Arial"/>
                <w:color w:val="000000"/>
              </w:rPr>
            </w:pPr>
          </w:p>
          <w:p w14:paraId="101617CA" w14:textId="77777777" w:rsidR="00C41422" w:rsidRPr="00C41422" w:rsidRDefault="00C41422" w:rsidP="00C4142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41422">
              <w:rPr>
                <w:rFonts w:ascii="Arial" w:hAnsi="Arial" w:cs="Arial"/>
                <w:b/>
                <w:bCs/>
                <w:color w:val="000000"/>
              </w:rPr>
              <w:t>Abrechnungseinschränkungen:</w:t>
            </w:r>
          </w:p>
          <w:p w14:paraId="3A9B6B76" w14:textId="77777777" w:rsidR="00C41422" w:rsidRPr="00C41422" w:rsidRDefault="00C41422" w:rsidP="00C41422">
            <w:pPr>
              <w:rPr>
                <w:rFonts w:ascii="Arial" w:hAnsi="Arial" w:cs="Arial"/>
                <w:color w:val="000000"/>
              </w:rPr>
            </w:pPr>
            <w:r w:rsidRPr="00C41422">
              <w:rPr>
                <w:rFonts w:ascii="Arial" w:hAnsi="Arial" w:cs="Arial"/>
                <w:color w:val="000000"/>
              </w:rPr>
              <w:t>- höchstens 2 x im Krankheitsfall abrechenbar</w:t>
            </w:r>
          </w:p>
          <w:p w14:paraId="777667DA" w14:textId="77777777" w:rsidR="00C41422" w:rsidRPr="00C41422" w:rsidRDefault="00C41422" w:rsidP="00C41422">
            <w:pPr>
              <w:rPr>
                <w:rFonts w:ascii="Arial" w:hAnsi="Arial" w:cs="Arial"/>
                <w:color w:val="000000"/>
              </w:rPr>
            </w:pPr>
            <w:r w:rsidRPr="00C41422">
              <w:rPr>
                <w:rFonts w:ascii="Arial" w:hAnsi="Arial" w:cs="Arial"/>
                <w:color w:val="000000"/>
              </w:rPr>
              <w:t xml:space="preserve">- Die 2-malige Berechnung der GOP 01940 im Krankheitsfall setzt mindestens eine Gabe der COVID-19-PrEP voraus. </w:t>
            </w:r>
          </w:p>
          <w:p w14:paraId="147B1C2C" w14:textId="77777777" w:rsidR="00C41422" w:rsidRPr="00C41422" w:rsidRDefault="00C41422" w:rsidP="00C41422">
            <w:pPr>
              <w:rPr>
                <w:rFonts w:ascii="Arial" w:hAnsi="Arial" w:cs="Arial"/>
                <w:color w:val="000000"/>
              </w:rPr>
            </w:pPr>
          </w:p>
          <w:p w14:paraId="51F46EC5" w14:textId="77777777" w:rsidR="00C41422" w:rsidRPr="00C41422" w:rsidRDefault="00C41422" w:rsidP="00C41422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C41422">
              <w:rPr>
                <w:rFonts w:ascii="Arial" w:hAnsi="Arial" w:cs="Arial"/>
                <w:b/>
                <w:bCs/>
                <w:color w:val="000000"/>
              </w:rPr>
              <w:t>Abrechnungsausschluss:</w:t>
            </w:r>
          </w:p>
          <w:p w14:paraId="294A4A8B" w14:textId="77777777" w:rsidR="00C41422" w:rsidRPr="00C41422" w:rsidRDefault="00C41422" w:rsidP="00C41422">
            <w:pPr>
              <w:rPr>
                <w:rFonts w:ascii="Arial" w:hAnsi="Arial" w:cs="Arial"/>
                <w:color w:val="000000"/>
              </w:rPr>
            </w:pPr>
            <w:r w:rsidRPr="00C41422">
              <w:rPr>
                <w:rFonts w:ascii="Arial" w:hAnsi="Arial" w:cs="Arial"/>
                <w:color w:val="000000"/>
              </w:rPr>
              <w:t>- am Behandlungstag nicht neben der Versicherten- bzw. Grundpauschale berechnungsfähig</w:t>
            </w:r>
          </w:p>
          <w:p w14:paraId="4376B5E5" w14:textId="7928734C" w:rsidR="00C41422" w:rsidRPr="00AB3D4F" w:rsidRDefault="00C41422" w:rsidP="00C41422">
            <w:pPr>
              <w:rPr>
                <w:rFonts w:ascii="Arial" w:hAnsi="Arial" w:cs="Arial"/>
                <w:color w:val="000000"/>
              </w:rPr>
            </w:pPr>
            <w:r w:rsidRPr="00C41422">
              <w:rPr>
                <w:rFonts w:ascii="Arial" w:hAnsi="Arial" w:cs="Arial"/>
                <w:color w:val="000000"/>
              </w:rPr>
              <w:t>- nicht neben den EBM-Ziffern 03220, 03230, 04220 und 04230 berechnungsfähig</w:t>
            </w:r>
          </w:p>
        </w:tc>
        <w:tc>
          <w:tcPr>
            <w:tcW w:w="1017" w:type="dxa"/>
          </w:tcPr>
          <w:p w14:paraId="5415FAE6" w14:textId="6CF56962" w:rsidR="00C41422" w:rsidRPr="00AB3D4F" w:rsidRDefault="00C41422" w:rsidP="00C41422">
            <w:pPr>
              <w:rPr>
                <w:rFonts w:ascii="Arial" w:hAnsi="Arial" w:cs="Arial"/>
                <w:color w:val="000000"/>
              </w:rPr>
            </w:pPr>
            <w:r w:rsidRPr="00C41422">
              <w:rPr>
                <w:rFonts w:ascii="Arial" w:hAnsi="Arial" w:cs="Arial"/>
                <w:color w:val="000000"/>
              </w:rPr>
              <w:t>163</w:t>
            </w:r>
          </w:p>
        </w:tc>
        <w:tc>
          <w:tcPr>
            <w:tcW w:w="1539" w:type="dxa"/>
          </w:tcPr>
          <w:p w14:paraId="6A4736DF" w14:textId="1E46E42D" w:rsidR="00C41422" w:rsidRPr="00AB3D4F" w:rsidRDefault="00C41422" w:rsidP="00C41422">
            <w:pPr>
              <w:rPr>
                <w:rFonts w:ascii="Arial" w:hAnsi="Arial" w:cs="Arial"/>
                <w:color w:val="000000"/>
              </w:rPr>
            </w:pPr>
            <w:r w:rsidRPr="00C41422">
              <w:rPr>
                <w:rFonts w:ascii="Arial" w:hAnsi="Arial" w:cs="Arial"/>
                <w:color w:val="000000"/>
              </w:rPr>
              <w:t>18,73</w:t>
            </w:r>
          </w:p>
        </w:tc>
      </w:tr>
    </w:tbl>
    <w:p w14:paraId="3EE80BEA" w14:textId="77777777" w:rsidR="00C41422" w:rsidRPr="00ED2BFA" w:rsidRDefault="00C41422" w:rsidP="00ED2BFA">
      <w:pPr>
        <w:rPr>
          <w:rFonts w:ascii="Arial" w:hAnsi="Arial" w:cs="Arial"/>
        </w:rPr>
      </w:pPr>
    </w:p>
    <w:sectPr w:rsidR="00C41422" w:rsidRPr="00ED2BFA" w:rsidSect="00C53089">
      <w:footerReference w:type="default" r:id="rId8"/>
      <w:pgSz w:w="11906" w:h="16838"/>
      <w:pgMar w:top="1560" w:right="1417" w:bottom="709" w:left="1276" w:header="851" w:footer="1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07302A" w14:textId="77777777" w:rsidR="00F648C3" w:rsidRDefault="00F648C3" w:rsidP="00112E38">
      <w:r>
        <w:separator/>
      </w:r>
    </w:p>
  </w:endnote>
  <w:endnote w:type="continuationSeparator" w:id="0">
    <w:p w14:paraId="0607302B" w14:textId="77777777" w:rsidR="00F648C3" w:rsidRDefault="00F648C3" w:rsidP="00112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7302C" w14:textId="5466BD8C" w:rsidR="002C7CDF" w:rsidRPr="002C7CDF" w:rsidRDefault="002C7CDF" w:rsidP="002C7CDF">
    <w:pPr>
      <w:pStyle w:val="Fuzeile"/>
      <w:rPr>
        <w:rFonts w:ascii="Arial" w:hAnsi="Arial" w:cs="Arial"/>
        <w:b/>
        <w:lang w:val="de-DE"/>
      </w:rPr>
    </w:pPr>
    <w:r w:rsidRPr="00F12D72">
      <w:rPr>
        <w:rFonts w:ascii="Arial" w:hAnsi="Arial" w:cs="Arial"/>
      </w:rPr>
      <w:t>© 20</w:t>
    </w:r>
    <w:r w:rsidR="004A2630">
      <w:rPr>
        <w:rFonts w:ascii="Arial" w:hAnsi="Arial" w:cs="Arial"/>
        <w:lang w:val="de-DE"/>
      </w:rPr>
      <w:t>2</w:t>
    </w:r>
    <w:r w:rsidR="00BE352F">
      <w:rPr>
        <w:rFonts w:ascii="Arial" w:hAnsi="Arial" w:cs="Arial"/>
        <w:lang w:val="de-DE"/>
      </w:rPr>
      <w:t>3</w:t>
    </w:r>
    <w:r w:rsidRPr="002C7CDF">
      <w:rPr>
        <w:rFonts w:ascii="Arial" w:hAnsi="Arial" w:cs="Arial"/>
        <w:b/>
      </w:rPr>
      <w:t xml:space="preserve"> </w:t>
    </w:r>
    <w:r w:rsidRPr="002A2E77">
      <w:rPr>
        <w:rFonts w:ascii="Arial" w:hAnsi="Arial" w:cs="Arial"/>
        <w:b/>
        <w:color w:val="1F4E79"/>
        <w:lang w:val="de-DE"/>
      </w:rPr>
      <w:t>EBM &amp; GOÄ</w:t>
    </w:r>
    <w:r w:rsidRPr="002C7CDF">
      <w:rPr>
        <w:rFonts w:ascii="Arial" w:hAnsi="Arial" w:cs="Arial"/>
        <w:b/>
        <w:lang w:val="de-DE"/>
      </w:rPr>
      <w:t xml:space="preserve"> </w:t>
    </w:r>
    <w:r w:rsidRPr="00C230EA">
      <w:rPr>
        <w:rFonts w:ascii="Arial" w:hAnsi="Arial" w:cs="Arial"/>
        <w:b/>
        <w:color w:val="B8182F"/>
        <w:lang w:val="de-DE"/>
      </w:rPr>
      <w:t>richtig abgerechnet</w:t>
    </w:r>
  </w:p>
  <w:p w14:paraId="0607302D" w14:textId="77777777" w:rsidR="004637B6" w:rsidRPr="001C2329" w:rsidRDefault="000725A4">
    <w:pPr>
      <w:pStyle w:val="Fuzeile"/>
      <w:rPr>
        <w:rFonts w:ascii="Arial" w:hAnsi="Arial" w:cs="Arial"/>
      </w:rPr>
    </w:pPr>
    <w:r>
      <w:rPr>
        <w:rFonts w:ascii="Arial" w:hAnsi="Arial" w:cs="Arial"/>
        <w:b/>
        <w:color w:val="FDCD01"/>
      </w:rPr>
      <w:tab/>
    </w:r>
    <w:r>
      <w:rPr>
        <w:rFonts w:ascii="Arial" w:hAnsi="Arial" w:cs="Arial"/>
        <w:b/>
        <w:color w:val="FDCD0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073028" w14:textId="77777777" w:rsidR="00F648C3" w:rsidRDefault="00F648C3" w:rsidP="00112E38">
      <w:r>
        <w:separator/>
      </w:r>
    </w:p>
  </w:footnote>
  <w:footnote w:type="continuationSeparator" w:id="0">
    <w:p w14:paraId="06073029" w14:textId="77777777" w:rsidR="00F648C3" w:rsidRDefault="00F648C3" w:rsidP="00112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4696E"/>
    <w:multiLevelType w:val="hybridMultilevel"/>
    <w:tmpl w:val="B8E473A6"/>
    <w:lvl w:ilvl="0" w:tplc="A874107C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4B89"/>
    <w:multiLevelType w:val="hybridMultilevel"/>
    <w:tmpl w:val="D6BA278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579DA"/>
    <w:multiLevelType w:val="hybridMultilevel"/>
    <w:tmpl w:val="E4F65F1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5675C"/>
    <w:multiLevelType w:val="hybridMultilevel"/>
    <w:tmpl w:val="1480E78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DE145F"/>
    <w:multiLevelType w:val="hybridMultilevel"/>
    <w:tmpl w:val="55D2F3E0"/>
    <w:lvl w:ilvl="0" w:tplc="6AEECC12">
      <w:start w:val="1"/>
      <w:numFmt w:val="bullet"/>
      <w:lvlText w:val=""/>
      <w:lvlJc w:val="left"/>
      <w:pPr>
        <w:tabs>
          <w:tab w:val="num" w:pos="780"/>
        </w:tabs>
        <w:ind w:left="780" w:hanging="360"/>
      </w:pPr>
      <w:rPr>
        <w:rFonts w:ascii="Webdings" w:hAnsi="Webdings" w:hint="default"/>
        <w:color w:val="00CCFF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7DC19EE"/>
    <w:multiLevelType w:val="hybridMultilevel"/>
    <w:tmpl w:val="56D6C266"/>
    <w:lvl w:ilvl="0" w:tplc="560A3D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auto"/>
      </w:rPr>
    </w:lvl>
    <w:lvl w:ilvl="1" w:tplc="04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4B0970"/>
    <w:multiLevelType w:val="multilevel"/>
    <w:tmpl w:val="74F2E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7C5941"/>
    <w:multiLevelType w:val="hybridMultilevel"/>
    <w:tmpl w:val="F81289B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74F05"/>
    <w:multiLevelType w:val="hybridMultilevel"/>
    <w:tmpl w:val="4F003512"/>
    <w:lvl w:ilvl="0" w:tplc="52CCC0E4">
      <w:start w:val="1"/>
      <w:numFmt w:val="bullet"/>
      <w:lvlText w:val="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B9D7443"/>
    <w:multiLevelType w:val="hybridMultilevel"/>
    <w:tmpl w:val="3586A94E"/>
    <w:lvl w:ilvl="0" w:tplc="B8228824">
      <w:numFmt w:val="bullet"/>
      <w:lvlText w:val=""/>
      <w:lvlJc w:val="left"/>
      <w:pPr>
        <w:ind w:left="30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0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7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4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</w:abstractNum>
  <w:abstractNum w:abstractNumId="10" w15:restartNumberingAfterBreak="0">
    <w:nsid w:val="2CCD77BD"/>
    <w:multiLevelType w:val="hybridMultilevel"/>
    <w:tmpl w:val="C14624E8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1B1D61"/>
    <w:multiLevelType w:val="hybridMultilevel"/>
    <w:tmpl w:val="B35C5212"/>
    <w:lvl w:ilvl="0" w:tplc="298AFF1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00608B1"/>
    <w:multiLevelType w:val="hybridMultilevel"/>
    <w:tmpl w:val="340632F2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527EFA"/>
    <w:multiLevelType w:val="hybridMultilevel"/>
    <w:tmpl w:val="FBE0705A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5444E8"/>
    <w:multiLevelType w:val="hybridMultilevel"/>
    <w:tmpl w:val="5EBEFD24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AD3541"/>
    <w:multiLevelType w:val="hybridMultilevel"/>
    <w:tmpl w:val="84AC4526"/>
    <w:lvl w:ilvl="0" w:tplc="BC3A6CD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color w:val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56455D"/>
    <w:multiLevelType w:val="hybridMultilevel"/>
    <w:tmpl w:val="8D0EFB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F96E67"/>
    <w:multiLevelType w:val="hybridMultilevel"/>
    <w:tmpl w:val="5936FAE0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45DAB"/>
    <w:multiLevelType w:val="hybridMultilevel"/>
    <w:tmpl w:val="46BAB652"/>
    <w:lvl w:ilvl="0" w:tplc="A9B4FD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5248A2"/>
    <w:multiLevelType w:val="hybridMultilevel"/>
    <w:tmpl w:val="CA7A2B48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57068A"/>
    <w:multiLevelType w:val="hybridMultilevel"/>
    <w:tmpl w:val="03C2A2C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B112A7"/>
    <w:multiLevelType w:val="hybridMultilevel"/>
    <w:tmpl w:val="0A2A57F4"/>
    <w:lvl w:ilvl="0" w:tplc="BA38999C">
      <w:start w:val="1"/>
      <w:numFmt w:val="bullet"/>
      <w:lvlText w:val="q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  <w:color w:val="00B0F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D62B34"/>
    <w:multiLevelType w:val="hybridMultilevel"/>
    <w:tmpl w:val="46CA3986"/>
    <w:lvl w:ilvl="0" w:tplc="7B40A19C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b w:val="0"/>
        <w:color w:val="00CCFF"/>
        <w:sz w:val="24"/>
        <w:szCs w:val="24"/>
        <w:u w:color="00008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30422E"/>
    <w:multiLevelType w:val="hybridMultilevel"/>
    <w:tmpl w:val="E72C2DE8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74392C"/>
    <w:multiLevelType w:val="hybridMultilevel"/>
    <w:tmpl w:val="CBFC0D34"/>
    <w:lvl w:ilvl="0" w:tplc="7CDC605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1E4E60"/>
    <w:multiLevelType w:val="hybridMultilevel"/>
    <w:tmpl w:val="17CAE238"/>
    <w:lvl w:ilvl="0" w:tplc="3CF2677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color w:val="00B0F0"/>
        <w:u w:color="00CCFF"/>
      </w:rPr>
    </w:lvl>
    <w:lvl w:ilvl="1" w:tplc="0407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51EE655F"/>
    <w:multiLevelType w:val="hybridMultilevel"/>
    <w:tmpl w:val="9A1E0A02"/>
    <w:lvl w:ilvl="0" w:tplc="18A25896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22397"/>
    <w:multiLevelType w:val="multilevel"/>
    <w:tmpl w:val="3A52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5D6EEF"/>
    <w:multiLevelType w:val="hybridMultilevel"/>
    <w:tmpl w:val="F15E465A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CF2379"/>
    <w:multiLevelType w:val="multilevel"/>
    <w:tmpl w:val="471A3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8D5DEA"/>
    <w:multiLevelType w:val="hybridMultilevel"/>
    <w:tmpl w:val="46D48B40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C3B0E"/>
    <w:multiLevelType w:val="hybridMultilevel"/>
    <w:tmpl w:val="A69C28C6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E7F8C1E0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FB7940"/>
    <w:multiLevelType w:val="hybridMultilevel"/>
    <w:tmpl w:val="DBDC15E6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7D6A5F"/>
    <w:multiLevelType w:val="hybridMultilevel"/>
    <w:tmpl w:val="1D386E32"/>
    <w:lvl w:ilvl="0" w:tplc="17242F02">
      <w:start w:val="1"/>
      <w:numFmt w:val="bullet"/>
      <w:lvlText w:val=""/>
      <w:lvlJc w:val="left"/>
      <w:pPr>
        <w:tabs>
          <w:tab w:val="num" w:pos="60"/>
        </w:tabs>
        <w:ind w:left="780" w:hanging="360"/>
      </w:pPr>
      <w:rPr>
        <w:rFonts w:ascii="Wingdings" w:hAnsi="Wingdings" w:hint="default"/>
        <w:color w:val="00B0F0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2D72129"/>
    <w:multiLevelType w:val="hybridMultilevel"/>
    <w:tmpl w:val="90E2BD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AA6114"/>
    <w:multiLevelType w:val="hybridMultilevel"/>
    <w:tmpl w:val="000C2DCE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E16022"/>
    <w:multiLevelType w:val="hybridMultilevel"/>
    <w:tmpl w:val="363636A0"/>
    <w:lvl w:ilvl="0" w:tplc="F6B88598">
      <w:start w:val="1"/>
      <w:numFmt w:val="bullet"/>
      <w:lvlText w:val="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  <w:color w:val="00B0F0"/>
        <w:sz w:val="24"/>
        <w:szCs w:val="24"/>
        <w:u w:color="0070C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8750CA"/>
    <w:multiLevelType w:val="hybridMultilevel"/>
    <w:tmpl w:val="1AEC3DA6"/>
    <w:lvl w:ilvl="0" w:tplc="298AFF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7A7A5E"/>
    <w:multiLevelType w:val="hybridMultilevel"/>
    <w:tmpl w:val="ED8E11E6"/>
    <w:lvl w:ilvl="0" w:tplc="A9F6D2E2">
      <w:start w:val="1"/>
      <w:numFmt w:val="bullet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B2F62"/>
    <w:multiLevelType w:val="hybridMultilevel"/>
    <w:tmpl w:val="8ABCBE6C"/>
    <w:lvl w:ilvl="0" w:tplc="298AFF10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FF6600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4C41C9"/>
    <w:multiLevelType w:val="hybridMultilevel"/>
    <w:tmpl w:val="53B0E722"/>
    <w:lvl w:ilvl="0" w:tplc="323A2D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36C0A"/>
        <w:sz w:val="24"/>
        <w:szCs w:val="24"/>
        <w:u w:color="00CCFF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924E04"/>
    <w:multiLevelType w:val="hybridMultilevel"/>
    <w:tmpl w:val="7E644F56"/>
    <w:lvl w:ilvl="0" w:tplc="C750C004">
      <w:start w:val="1"/>
      <w:numFmt w:val="bullet"/>
      <w:pStyle w:val="Markierung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DC001AB"/>
    <w:multiLevelType w:val="hybridMultilevel"/>
    <w:tmpl w:val="354ACCA4"/>
    <w:lvl w:ilvl="0" w:tplc="B2F295FC">
      <w:start w:val="1"/>
      <w:numFmt w:val="bullet"/>
      <w:lvlText w:val="»"/>
      <w:lvlJc w:val="left"/>
      <w:pPr>
        <w:ind w:left="720" w:hanging="360"/>
      </w:pPr>
      <w:rPr>
        <w:rFonts w:ascii="Courier New" w:hAnsi="Courier New" w:hint="default"/>
        <w:b/>
        <w:i w:val="0"/>
        <w:color w:val="00AFDC"/>
        <w:sz w:val="3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CE5A88"/>
    <w:multiLevelType w:val="hybridMultilevel"/>
    <w:tmpl w:val="B4524114"/>
    <w:lvl w:ilvl="0" w:tplc="CAA84136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cs="Wingdings" w:hint="default"/>
        <w:color w:val="00CCFF"/>
        <w:sz w:val="24"/>
        <w:szCs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6636997">
    <w:abstractNumId w:val="18"/>
  </w:num>
  <w:num w:numId="2" w16cid:durableId="929510769">
    <w:abstractNumId w:val="25"/>
  </w:num>
  <w:num w:numId="3" w16cid:durableId="2116976203">
    <w:abstractNumId w:val="42"/>
  </w:num>
  <w:num w:numId="4" w16cid:durableId="832838488">
    <w:abstractNumId w:val="33"/>
  </w:num>
  <w:num w:numId="5" w16cid:durableId="1588537969">
    <w:abstractNumId w:val="43"/>
  </w:num>
  <w:num w:numId="6" w16cid:durableId="260920476">
    <w:abstractNumId w:val="2"/>
  </w:num>
  <w:num w:numId="7" w16cid:durableId="1182429349">
    <w:abstractNumId w:val="12"/>
  </w:num>
  <w:num w:numId="8" w16cid:durableId="1010260152">
    <w:abstractNumId w:val="30"/>
  </w:num>
  <w:num w:numId="9" w16cid:durableId="445925824">
    <w:abstractNumId w:val="22"/>
  </w:num>
  <w:num w:numId="10" w16cid:durableId="1640957786">
    <w:abstractNumId w:val="7"/>
  </w:num>
  <w:num w:numId="11" w16cid:durableId="1380325484">
    <w:abstractNumId w:val="35"/>
  </w:num>
  <w:num w:numId="12" w16cid:durableId="595942327">
    <w:abstractNumId w:val="38"/>
  </w:num>
  <w:num w:numId="13" w16cid:durableId="395322060">
    <w:abstractNumId w:val="3"/>
  </w:num>
  <w:num w:numId="14" w16cid:durableId="1299072314">
    <w:abstractNumId w:val="13"/>
  </w:num>
  <w:num w:numId="15" w16cid:durableId="1250624122">
    <w:abstractNumId w:val="23"/>
  </w:num>
  <w:num w:numId="16" w16cid:durableId="50932827">
    <w:abstractNumId w:val="20"/>
  </w:num>
  <w:num w:numId="17" w16cid:durableId="805699805">
    <w:abstractNumId w:val="9"/>
  </w:num>
  <w:num w:numId="18" w16cid:durableId="1035692441">
    <w:abstractNumId w:val="24"/>
  </w:num>
  <w:num w:numId="19" w16cid:durableId="992371779">
    <w:abstractNumId w:val="21"/>
  </w:num>
  <w:num w:numId="20" w16cid:durableId="1657685636">
    <w:abstractNumId w:val="0"/>
  </w:num>
  <w:num w:numId="21" w16cid:durableId="780758842">
    <w:abstractNumId w:val="8"/>
  </w:num>
  <w:num w:numId="22" w16cid:durableId="559943356">
    <w:abstractNumId w:val="4"/>
  </w:num>
  <w:num w:numId="23" w16cid:durableId="1776512376">
    <w:abstractNumId w:val="36"/>
  </w:num>
  <w:num w:numId="24" w16cid:durableId="1393308948">
    <w:abstractNumId w:val="41"/>
  </w:num>
  <w:num w:numId="25" w16cid:durableId="1312716513">
    <w:abstractNumId w:val="16"/>
  </w:num>
  <w:num w:numId="26" w16cid:durableId="951477700">
    <w:abstractNumId w:val="15"/>
  </w:num>
  <w:num w:numId="27" w16cid:durableId="568271148">
    <w:abstractNumId w:val="26"/>
  </w:num>
  <w:num w:numId="28" w16cid:durableId="1185706464">
    <w:abstractNumId w:val="39"/>
  </w:num>
  <w:num w:numId="29" w16cid:durableId="1659728008">
    <w:abstractNumId w:val="32"/>
  </w:num>
  <w:num w:numId="30" w16cid:durableId="572542196">
    <w:abstractNumId w:val="17"/>
  </w:num>
  <w:num w:numId="31" w16cid:durableId="148442356">
    <w:abstractNumId w:val="11"/>
  </w:num>
  <w:num w:numId="32" w16cid:durableId="1616058808">
    <w:abstractNumId w:val="10"/>
  </w:num>
  <w:num w:numId="33" w16cid:durableId="1225608594">
    <w:abstractNumId w:val="14"/>
  </w:num>
  <w:num w:numId="34" w16cid:durableId="328365384">
    <w:abstractNumId w:val="37"/>
  </w:num>
  <w:num w:numId="35" w16cid:durableId="677853825">
    <w:abstractNumId w:val="31"/>
  </w:num>
  <w:num w:numId="36" w16cid:durableId="1131747035">
    <w:abstractNumId w:val="19"/>
  </w:num>
  <w:num w:numId="37" w16cid:durableId="1960994142">
    <w:abstractNumId w:val="28"/>
  </w:num>
  <w:num w:numId="38" w16cid:durableId="92407900">
    <w:abstractNumId w:val="40"/>
  </w:num>
  <w:num w:numId="39" w16cid:durableId="511339135">
    <w:abstractNumId w:val="1"/>
  </w:num>
  <w:num w:numId="40" w16cid:durableId="869683226">
    <w:abstractNumId w:val="5"/>
  </w:num>
  <w:num w:numId="41" w16cid:durableId="1799179837">
    <w:abstractNumId w:val="34"/>
  </w:num>
  <w:num w:numId="42" w16cid:durableId="383454912">
    <w:abstractNumId w:val="27"/>
  </w:num>
  <w:num w:numId="43" w16cid:durableId="820778254">
    <w:abstractNumId w:val="6"/>
  </w:num>
  <w:num w:numId="44" w16cid:durableId="188528790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112E38"/>
    <w:rsid w:val="00004220"/>
    <w:rsid w:val="000046E8"/>
    <w:rsid w:val="0001483A"/>
    <w:rsid w:val="0003262D"/>
    <w:rsid w:val="00032FEE"/>
    <w:rsid w:val="00043078"/>
    <w:rsid w:val="000725A4"/>
    <w:rsid w:val="0008496C"/>
    <w:rsid w:val="0008524B"/>
    <w:rsid w:val="000958CB"/>
    <w:rsid w:val="000A2497"/>
    <w:rsid w:val="000F2A9A"/>
    <w:rsid w:val="000F75A4"/>
    <w:rsid w:val="00112E38"/>
    <w:rsid w:val="001135EC"/>
    <w:rsid w:val="00123E1B"/>
    <w:rsid w:val="00142411"/>
    <w:rsid w:val="00152751"/>
    <w:rsid w:val="0018198A"/>
    <w:rsid w:val="001B36CF"/>
    <w:rsid w:val="001C2329"/>
    <w:rsid w:val="001C31E4"/>
    <w:rsid w:val="001C6AA2"/>
    <w:rsid w:val="001D4511"/>
    <w:rsid w:val="002163E7"/>
    <w:rsid w:val="00245C51"/>
    <w:rsid w:val="0026374D"/>
    <w:rsid w:val="00266A5E"/>
    <w:rsid w:val="0028271D"/>
    <w:rsid w:val="002A2E77"/>
    <w:rsid w:val="002A4F49"/>
    <w:rsid w:val="002C7CDF"/>
    <w:rsid w:val="002D4485"/>
    <w:rsid w:val="002E1FD2"/>
    <w:rsid w:val="002E4E5A"/>
    <w:rsid w:val="002F587D"/>
    <w:rsid w:val="00326BFF"/>
    <w:rsid w:val="00352B5B"/>
    <w:rsid w:val="0037761C"/>
    <w:rsid w:val="00384A87"/>
    <w:rsid w:val="003A3B91"/>
    <w:rsid w:val="003E4AB5"/>
    <w:rsid w:val="003F049F"/>
    <w:rsid w:val="00451D73"/>
    <w:rsid w:val="00455CA7"/>
    <w:rsid w:val="00460EC3"/>
    <w:rsid w:val="004637B6"/>
    <w:rsid w:val="00465A53"/>
    <w:rsid w:val="00493E84"/>
    <w:rsid w:val="004A2630"/>
    <w:rsid w:val="004C775C"/>
    <w:rsid w:val="004D6B04"/>
    <w:rsid w:val="004F51C9"/>
    <w:rsid w:val="005024C9"/>
    <w:rsid w:val="0050313A"/>
    <w:rsid w:val="005144EC"/>
    <w:rsid w:val="005147B9"/>
    <w:rsid w:val="00551397"/>
    <w:rsid w:val="005820AE"/>
    <w:rsid w:val="00622CD3"/>
    <w:rsid w:val="0065388A"/>
    <w:rsid w:val="006577DD"/>
    <w:rsid w:val="00663A47"/>
    <w:rsid w:val="00682FE8"/>
    <w:rsid w:val="00694AD7"/>
    <w:rsid w:val="00697C43"/>
    <w:rsid w:val="006A6E42"/>
    <w:rsid w:val="006B3A3D"/>
    <w:rsid w:val="006B63C3"/>
    <w:rsid w:val="006C6070"/>
    <w:rsid w:val="006E033C"/>
    <w:rsid w:val="006F0C8B"/>
    <w:rsid w:val="00701CA8"/>
    <w:rsid w:val="00704750"/>
    <w:rsid w:val="00706E18"/>
    <w:rsid w:val="0072560E"/>
    <w:rsid w:val="007332BA"/>
    <w:rsid w:val="007459A6"/>
    <w:rsid w:val="00754465"/>
    <w:rsid w:val="00754758"/>
    <w:rsid w:val="007550E6"/>
    <w:rsid w:val="00756A89"/>
    <w:rsid w:val="00761BA3"/>
    <w:rsid w:val="00781162"/>
    <w:rsid w:val="007817A4"/>
    <w:rsid w:val="007B5A5C"/>
    <w:rsid w:val="007E766D"/>
    <w:rsid w:val="007F5723"/>
    <w:rsid w:val="007F6205"/>
    <w:rsid w:val="008114B5"/>
    <w:rsid w:val="0085537C"/>
    <w:rsid w:val="008846BE"/>
    <w:rsid w:val="00886D3E"/>
    <w:rsid w:val="008B3F92"/>
    <w:rsid w:val="008F11D5"/>
    <w:rsid w:val="00905100"/>
    <w:rsid w:val="00991EAA"/>
    <w:rsid w:val="009D70AB"/>
    <w:rsid w:val="009E37BF"/>
    <w:rsid w:val="009F538D"/>
    <w:rsid w:val="00A23432"/>
    <w:rsid w:val="00A2443F"/>
    <w:rsid w:val="00A60232"/>
    <w:rsid w:val="00A64ACA"/>
    <w:rsid w:val="00A73217"/>
    <w:rsid w:val="00AA4074"/>
    <w:rsid w:val="00AB3D4F"/>
    <w:rsid w:val="00AE0B30"/>
    <w:rsid w:val="00AE1890"/>
    <w:rsid w:val="00AE3EC8"/>
    <w:rsid w:val="00AF4FE6"/>
    <w:rsid w:val="00B058B0"/>
    <w:rsid w:val="00B30382"/>
    <w:rsid w:val="00B305CC"/>
    <w:rsid w:val="00B344DA"/>
    <w:rsid w:val="00B5043E"/>
    <w:rsid w:val="00B5589E"/>
    <w:rsid w:val="00B802CD"/>
    <w:rsid w:val="00B818B7"/>
    <w:rsid w:val="00B8488D"/>
    <w:rsid w:val="00B971B8"/>
    <w:rsid w:val="00BA21B2"/>
    <w:rsid w:val="00BA42BF"/>
    <w:rsid w:val="00BB6E63"/>
    <w:rsid w:val="00BE352F"/>
    <w:rsid w:val="00BE436A"/>
    <w:rsid w:val="00BF3D6A"/>
    <w:rsid w:val="00BF5E1F"/>
    <w:rsid w:val="00C230EA"/>
    <w:rsid w:val="00C36B72"/>
    <w:rsid w:val="00C36C7B"/>
    <w:rsid w:val="00C40B3B"/>
    <w:rsid w:val="00C41422"/>
    <w:rsid w:val="00C53089"/>
    <w:rsid w:val="00C57B08"/>
    <w:rsid w:val="00C715B7"/>
    <w:rsid w:val="00CB5A64"/>
    <w:rsid w:val="00CD18DD"/>
    <w:rsid w:val="00D00DA5"/>
    <w:rsid w:val="00D013A9"/>
    <w:rsid w:val="00D01F3D"/>
    <w:rsid w:val="00D15C4E"/>
    <w:rsid w:val="00D228D6"/>
    <w:rsid w:val="00D50475"/>
    <w:rsid w:val="00D6029E"/>
    <w:rsid w:val="00DA56F9"/>
    <w:rsid w:val="00DA7956"/>
    <w:rsid w:val="00DC2AF0"/>
    <w:rsid w:val="00DD277F"/>
    <w:rsid w:val="00DF5801"/>
    <w:rsid w:val="00DF6640"/>
    <w:rsid w:val="00E02A1C"/>
    <w:rsid w:val="00E03803"/>
    <w:rsid w:val="00E1395E"/>
    <w:rsid w:val="00E2296C"/>
    <w:rsid w:val="00E33B39"/>
    <w:rsid w:val="00E44A5C"/>
    <w:rsid w:val="00E4701F"/>
    <w:rsid w:val="00E475C4"/>
    <w:rsid w:val="00E50138"/>
    <w:rsid w:val="00E732CC"/>
    <w:rsid w:val="00E91627"/>
    <w:rsid w:val="00EA3C9A"/>
    <w:rsid w:val="00ED2BFA"/>
    <w:rsid w:val="00F10C51"/>
    <w:rsid w:val="00F12D72"/>
    <w:rsid w:val="00F648C3"/>
    <w:rsid w:val="00F80234"/>
    <w:rsid w:val="00F84F71"/>
    <w:rsid w:val="00F941D8"/>
    <w:rsid w:val="00FB43DB"/>
    <w:rsid w:val="00FC65B9"/>
    <w:rsid w:val="00FE64B8"/>
    <w:rsid w:val="00FE74EB"/>
    <w:rsid w:val="00FE7F23"/>
    <w:rsid w:val="00FF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6073016"/>
  <w15:chartTrackingRefBased/>
  <w15:docId w15:val="{B58F16C5-4330-41B2-AF20-10ECB6937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12E38"/>
    <w:rPr>
      <w:rFonts w:ascii="Times New Roman" w:eastAsia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KopfzeileZchn">
    <w:name w:val="Kopfzeile Zchn"/>
    <w:link w:val="Kopf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E38"/>
    <w:pPr>
      <w:tabs>
        <w:tab w:val="center" w:pos="4536"/>
        <w:tab w:val="right" w:pos="9072"/>
      </w:tabs>
    </w:pPr>
    <w:rPr>
      <w:lang w:val="x-none"/>
    </w:rPr>
  </w:style>
  <w:style w:type="character" w:customStyle="1" w:styleId="FuzeileZchn">
    <w:name w:val="Fußzeile Zchn"/>
    <w:link w:val="Fuzeile"/>
    <w:uiPriority w:val="99"/>
    <w:rsid w:val="00112E38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StandardWeb">
    <w:name w:val="Normal (Web)"/>
    <w:basedOn w:val="Standard"/>
    <w:rsid w:val="007459A6"/>
    <w:pPr>
      <w:spacing w:before="100" w:beforeAutospacing="1" w:after="100" w:afterAutospacing="1"/>
    </w:pPr>
  </w:style>
  <w:style w:type="table" w:customStyle="1" w:styleId="Tabellengitternetz">
    <w:name w:val="Tabellengitternetz"/>
    <w:basedOn w:val="NormaleTabelle"/>
    <w:rsid w:val="00A7321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undtext">
    <w:name w:val="grundtext"/>
    <w:basedOn w:val="Standard"/>
    <w:rsid w:val="00E2296C"/>
    <w:pPr>
      <w:spacing w:before="100" w:beforeAutospacing="1" w:after="100" w:afterAutospacing="1"/>
    </w:pPr>
  </w:style>
  <w:style w:type="paragraph" w:styleId="Textkrper">
    <w:name w:val="Body Text"/>
    <w:basedOn w:val="Standard"/>
    <w:link w:val="TextkrperZchn"/>
    <w:rsid w:val="00FF18D3"/>
    <w:pPr>
      <w:spacing w:line="320" w:lineRule="exact"/>
      <w:jc w:val="center"/>
    </w:pPr>
    <w:rPr>
      <w:rFonts w:ascii="Arial" w:hAnsi="Arial"/>
      <w:sz w:val="20"/>
      <w:szCs w:val="20"/>
    </w:rPr>
  </w:style>
  <w:style w:type="character" w:customStyle="1" w:styleId="TextkrperZchn">
    <w:name w:val="Textkörper Zchn"/>
    <w:link w:val="Textkrper"/>
    <w:rsid w:val="00FF18D3"/>
    <w:rPr>
      <w:rFonts w:ascii="Arial" w:eastAsia="Times New Roman" w:hAnsi="Arial"/>
    </w:rPr>
  </w:style>
  <w:style w:type="paragraph" w:styleId="Textkrper3">
    <w:name w:val="Body Text 3"/>
    <w:basedOn w:val="Standard"/>
    <w:link w:val="Textkrper3Zchn"/>
    <w:rsid w:val="00FF18D3"/>
    <w:pPr>
      <w:spacing w:after="120"/>
      <w:jc w:val="center"/>
    </w:pPr>
    <w:rPr>
      <w:rFonts w:ascii="Arial" w:hAnsi="Arial"/>
      <w:sz w:val="16"/>
      <w:szCs w:val="16"/>
      <w:lang w:eastAsia="en-US"/>
    </w:rPr>
  </w:style>
  <w:style w:type="character" w:customStyle="1" w:styleId="Textkrper3Zchn">
    <w:name w:val="Textkörper 3 Zchn"/>
    <w:link w:val="Textkrper3"/>
    <w:rsid w:val="00FF18D3"/>
    <w:rPr>
      <w:rFonts w:ascii="Arial" w:eastAsia="Times New Roman" w:hAnsi="Arial"/>
      <w:sz w:val="16"/>
      <w:szCs w:val="16"/>
      <w:lang w:eastAsia="en-US"/>
    </w:rPr>
  </w:style>
  <w:style w:type="paragraph" w:styleId="Textkrper2">
    <w:name w:val="Body Text 2"/>
    <w:basedOn w:val="Standard"/>
    <w:link w:val="Textkrper2Zchn"/>
    <w:rsid w:val="00FF18D3"/>
    <w:pPr>
      <w:spacing w:after="120" w:line="480" w:lineRule="auto"/>
      <w:jc w:val="both"/>
    </w:pPr>
    <w:rPr>
      <w:rFonts w:ascii="Arial" w:hAnsi="Arial"/>
      <w:sz w:val="20"/>
      <w:szCs w:val="22"/>
      <w:lang w:eastAsia="en-US"/>
    </w:rPr>
  </w:style>
  <w:style w:type="character" w:customStyle="1" w:styleId="Textkrper2Zchn">
    <w:name w:val="Textkörper 2 Zchn"/>
    <w:link w:val="Textkrper2"/>
    <w:rsid w:val="00FF18D3"/>
    <w:rPr>
      <w:rFonts w:ascii="Arial" w:eastAsia="Times New Roman" w:hAnsi="Arial"/>
      <w:szCs w:val="22"/>
      <w:lang w:eastAsia="en-US"/>
    </w:rPr>
  </w:style>
  <w:style w:type="paragraph" w:customStyle="1" w:styleId="Markierung1">
    <w:name w:val="Markierung1"/>
    <w:basedOn w:val="Standard"/>
    <w:rsid w:val="00FF18D3"/>
    <w:pPr>
      <w:numPr>
        <w:numId w:val="24"/>
      </w:numPr>
      <w:jc w:val="center"/>
    </w:pPr>
  </w:style>
  <w:style w:type="paragraph" w:styleId="Listenabsatz">
    <w:name w:val="List Paragraph"/>
    <w:basedOn w:val="Standard"/>
    <w:qFormat/>
    <w:rsid w:val="00C36B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lenraster">
    <w:name w:val="Table Grid"/>
    <w:basedOn w:val="NormaleTabelle"/>
    <w:uiPriority w:val="39"/>
    <w:rsid w:val="00657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tt">
    <w:name w:val="Strong"/>
    <w:uiPriority w:val="22"/>
    <w:qFormat/>
    <w:rsid w:val="002F587D"/>
    <w:rPr>
      <w:b/>
      <w:bCs/>
    </w:rPr>
  </w:style>
  <w:style w:type="character" w:styleId="Kommentarzeichen">
    <w:name w:val="annotation reference"/>
    <w:uiPriority w:val="99"/>
    <w:rsid w:val="00B344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B344DA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B344DA"/>
    <w:rPr>
      <w:rFonts w:ascii="Times New Roman" w:eastAsia="Times New Roman" w:hAnsi="Times New Roman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44DA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B344DA"/>
    <w:rPr>
      <w:rFonts w:ascii="Segoe UI" w:eastAsia="Times New Roman" w:hAnsi="Segoe UI" w:cs="Segoe UI"/>
      <w:sz w:val="18"/>
      <w:szCs w:val="18"/>
    </w:rPr>
  </w:style>
  <w:style w:type="paragraph" w:customStyle="1" w:styleId="bodytext">
    <w:name w:val="bodytext"/>
    <w:basedOn w:val="Standard"/>
    <w:rsid w:val="00E02A1C"/>
    <w:pPr>
      <w:spacing w:before="100" w:beforeAutospacing="1" w:after="100" w:afterAutospacing="1"/>
    </w:pPr>
  </w:style>
  <w:style w:type="paragraph" w:customStyle="1" w:styleId="APKTabelleberschrift">
    <w:name w:val="APK_Tabelle_Überschrift"/>
    <w:qFormat/>
    <w:rsid w:val="00D228D6"/>
    <w:pPr>
      <w:spacing w:before="57" w:after="57" w:line="288" w:lineRule="auto"/>
    </w:pPr>
    <w:rPr>
      <w:rFonts w:cs="Calibri"/>
      <w:b/>
      <w:color w:val="FFFFFF"/>
      <w:sz w:val="24"/>
      <w:lang w:eastAsia="en-US"/>
    </w:rPr>
  </w:style>
  <w:style w:type="paragraph" w:customStyle="1" w:styleId="APKTabelleZwischen">
    <w:name w:val="APK_Tabelle_Zwischenü"/>
    <w:qFormat/>
    <w:rsid w:val="00D228D6"/>
    <w:pPr>
      <w:spacing w:before="20" w:after="20"/>
    </w:pPr>
    <w:rPr>
      <w:rFonts w:cs="Calibri"/>
      <w:b/>
      <w:color w:val="FFFFFF"/>
      <w:sz w:val="22"/>
      <w:lang w:eastAsia="en-US"/>
    </w:rPr>
  </w:style>
  <w:style w:type="paragraph" w:customStyle="1" w:styleId="APKTabelleText">
    <w:name w:val="APK_Tabelle_Text"/>
    <w:qFormat/>
    <w:rsid w:val="00D228D6"/>
    <w:pPr>
      <w:spacing w:before="40"/>
    </w:pPr>
    <w:rPr>
      <w:rFonts w:ascii="Times New Roman" w:hAnsi="Times New Roman"/>
      <w:color w:val="000000"/>
      <w:lang w:eastAsia="en-US"/>
    </w:rPr>
  </w:style>
  <w:style w:type="paragraph" w:customStyle="1" w:styleId="TabelleHead">
    <w:name w:val="Tabelle Head"/>
    <w:basedOn w:val="Standard"/>
    <w:qFormat/>
    <w:rsid w:val="007F5723"/>
    <w:rPr>
      <w:rFonts w:ascii="Calibri" w:eastAsia="Calibri" w:hAnsi="Calibri"/>
      <w:color w:val="FFFFFF"/>
      <w:sz w:val="19"/>
      <w:szCs w:val="19"/>
      <w:lang w:eastAsia="en-US"/>
    </w:rPr>
  </w:style>
  <w:style w:type="paragraph" w:customStyle="1" w:styleId="TabelleSubline">
    <w:name w:val="Tabelle Subline"/>
    <w:basedOn w:val="Standard"/>
    <w:qFormat/>
    <w:rsid w:val="007F5723"/>
    <w:rPr>
      <w:rFonts w:ascii="Calibri" w:eastAsia="Calibri" w:hAnsi="Calibri"/>
      <w:b/>
      <w:bCs/>
      <w:color w:val="0091BA"/>
      <w:sz w:val="19"/>
      <w:szCs w:val="19"/>
      <w:lang w:eastAsia="en-US"/>
    </w:rPr>
  </w:style>
  <w:style w:type="paragraph" w:customStyle="1" w:styleId="TabelleText">
    <w:name w:val="Tabelle_Text"/>
    <w:basedOn w:val="Standard"/>
    <w:qFormat/>
    <w:rsid w:val="007F5723"/>
    <w:rPr>
      <w:rFonts w:eastAsia="Calibr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EF3A41EDB1BC439DC802560C29149A" ma:contentTypeVersion="11" ma:contentTypeDescription="Ein neues Dokument erstellen." ma:contentTypeScope="" ma:versionID="1fa024b85d913a41c4f6461c7008ea21">
  <xsd:schema xmlns:xsd="http://www.w3.org/2001/XMLSchema" xmlns:xs="http://www.w3.org/2001/XMLSchema" xmlns:p="http://schemas.microsoft.com/office/2006/metadata/properties" xmlns:ns2="3d7d3973-2e4b-42e0-a392-6412e222c751" xmlns:ns3="9462e6a3-3baa-403b-a73e-bc3975b56352" targetNamespace="http://schemas.microsoft.com/office/2006/metadata/properties" ma:root="true" ma:fieldsID="5b074225a328474738d15efaa4aa2088" ns2:_="" ns3:_="">
    <xsd:import namespace="3d7d3973-2e4b-42e0-a392-6412e222c751"/>
    <xsd:import namespace="9462e6a3-3baa-403b-a73e-bc3975b563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7d3973-2e4b-42e0-a392-6412e222c7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0a4a64a0-82bc-48a6-9867-8208b236fb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2e6a3-3baa-403b-a73e-bc3975b563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e9dca89-00b1-495f-9ce8-6bdf634e50cb}" ma:internalName="TaxCatchAll" ma:showField="CatchAllData" ma:web="9462e6a3-3baa-403b-a73e-bc3975b563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d7d3973-2e4b-42e0-a392-6412e222c751">
      <Terms xmlns="http://schemas.microsoft.com/office/infopath/2007/PartnerControls"/>
    </lcf76f155ced4ddcb4097134ff3c332f>
    <TaxCatchAll xmlns="9462e6a3-3baa-403b-a73e-bc3975b56352" xsi:nil="true"/>
  </documentManagement>
</p:properties>
</file>

<file path=customXml/itemProps1.xml><?xml version="1.0" encoding="utf-8"?>
<ds:datastoreItem xmlns:ds="http://schemas.openxmlformats.org/officeDocument/2006/customXml" ds:itemID="{0E572220-559A-4FDB-9AF4-286A45FCE9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A65B89-5465-4013-8404-64B6C180F250}"/>
</file>

<file path=customXml/itemProps3.xml><?xml version="1.0" encoding="utf-8"?>
<ds:datastoreItem xmlns:ds="http://schemas.openxmlformats.org/officeDocument/2006/customXml" ds:itemID="{556A2A1B-D66B-46A5-916B-C849F5D375E9}"/>
</file>

<file path=customXml/itemProps4.xml><?xml version="1.0" encoding="utf-8"?>
<ds:datastoreItem xmlns:ds="http://schemas.openxmlformats.org/officeDocument/2006/customXml" ds:itemID="{C57794F6-015B-4DEB-A689-8670DFBB8D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Kerstin Lautenbach</dc:creator>
  <cp:keywords/>
  <cp:lastModifiedBy>Korinna Wulfinghoff</cp:lastModifiedBy>
  <cp:revision>2</cp:revision>
  <dcterms:created xsi:type="dcterms:W3CDTF">2023-02-20T14:40:00Z</dcterms:created>
  <dcterms:modified xsi:type="dcterms:W3CDTF">2023-02-20T14:40:00Z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0x01010055EF3A41EDB1BC439DC802560C29149A</vt:lpwstr>
  </property>
</Properties>
</file>