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7194"/>
      </w:tblGrid>
      <w:tr w:rsidR="00C53089" w14:paraId="06073017" w14:textId="77777777" w:rsidTr="0017762D">
        <w:trPr>
          <w:jc w:val="center"/>
        </w:trPr>
        <w:tc>
          <w:tcPr>
            <w:tcW w:w="7194" w:type="dxa"/>
            <w:shd w:val="clear" w:color="auto" w:fill="auto"/>
          </w:tcPr>
          <w:p w14:paraId="06073016" w14:textId="6F0D8D13" w:rsidR="00C53089" w:rsidRPr="00E475C4" w:rsidRDefault="004979BD" w:rsidP="002A2E77">
            <w:pPr>
              <w:pStyle w:val="Kopfzeile"/>
              <w:jc w:val="center"/>
              <w:rPr>
                <w:rFonts w:ascii="Arial" w:hAnsi="Arial" w:cs="Arial"/>
                <w:b/>
                <w:color w:val="A39863"/>
                <w:sz w:val="28"/>
                <w:lang w:val="de-DE"/>
              </w:rPr>
            </w:pPr>
            <w:r w:rsidRPr="004979BD">
              <w:rPr>
                <w:rFonts w:ascii="Arial" w:hAnsi="Arial" w:cs="Arial"/>
                <w:b/>
                <w:color w:val="A39863"/>
                <w:sz w:val="32"/>
                <w:lang w:val="de-DE"/>
              </w:rPr>
              <w:t>Blutzuckermessungen</w:t>
            </w:r>
          </w:p>
        </w:tc>
      </w:tr>
      <w:tr w:rsidR="00C53089" w14:paraId="06073019" w14:textId="77777777" w:rsidTr="0017762D">
        <w:trPr>
          <w:jc w:val="center"/>
        </w:trPr>
        <w:tc>
          <w:tcPr>
            <w:tcW w:w="7194" w:type="dxa"/>
            <w:shd w:val="clear" w:color="auto" w:fill="auto"/>
          </w:tcPr>
          <w:p w14:paraId="06073018" w14:textId="5C979670" w:rsidR="00C53089" w:rsidRPr="002A2E77" w:rsidRDefault="0017762D" w:rsidP="002A2E77">
            <w:pPr>
              <w:pStyle w:val="Kopfzeile"/>
              <w:jc w:val="center"/>
              <w:rPr>
                <w:rFonts w:ascii="Arial" w:hAnsi="Arial" w:cs="Arial"/>
                <w:b/>
                <w:sz w:val="28"/>
                <w:lang w:val="de-DE"/>
              </w:rPr>
            </w:pPr>
            <w:r>
              <w:rPr>
                <w:rFonts w:ascii="Arial" w:hAnsi="Arial" w:cs="Arial"/>
                <w:b/>
                <w:sz w:val="28"/>
                <w:lang w:val="de-DE"/>
              </w:rPr>
              <w:t>Übersicht</w:t>
            </w:r>
          </w:p>
        </w:tc>
      </w:tr>
    </w:tbl>
    <w:p w14:paraId="0607301A" w14:textId="77777777" w:rsidR="00C53089" w:rsidRDefault="00F80234" w:rsidP="001D4511">
      <w:pPr>
        <w:autoSpaceDE w:val="0"/>
        <w:autoSpaceDN w:val="0"/>
        <w:adjustRightInd w:val="0"/>
        <w:jc w:val="center"/>
        <w:rPr>
          <w:rFonts w:ascii="Arial" w:hAnsi="Arial" w:cs="Arial"/>
          <w:b/>
          <w:color w:val="017A99"/>
          <w:sz w:val="28"/>
          <w:szCs w:val="28"/>
        </w:rPr>
      </w:pPr>
      <w:r w:rsidRPr="00F80234">
        <w:rPr>
          <w:rFonts w:ascii="Arial" w:hAnsi="Arial" w:cs="Arial"/>
          <w:b/>
          <w:color w:val="017A99"/>
          <w:sz w:val="28"/>
          <w:szCs w:val="28"/>
        </w:rPr>
        <w:t xml:space="preserve"> </w:t>
      </w:r>
    </w:p>
    <w:p w14:paraId="49CA8D44" w14:textId="77777777" w:rsidR="0017762D" w:rsidRDefault="0017762D" w:rsidP="00ED2BFA">
      <w:pPr>
        <w:rPr>
          <w:rFonts w:ascii="Arial" w:hAnsi="Arial" w:cs="Arial"/>
        </w:rPr>
      </w:pPr>
    </w:p>
    <w:p w14:paraId="38B7124F" w14:textId="77777777" w:rsidR="004979BD" w:rsidRDefault="004979BD" w:rsidP="00ED2BFA">
      <w:pPr>
        <w:rPr>
          <w:rFonts w:ascii="Arial" w:hAnsi="Arial" w:cs="Arial"/>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1E0" w:firstRow="1" w:lastRow="1" w:firstColumn="1" w:lastColumn="1" w:noHBand="0" w:noVBand="0"/>
      </w:tblPr>
      <w:tblGrid>
        <w:gridCol w:w="1021"/>
        <w:gridCol w:w="2835"/>
        <w:gridCol w:w="1247"/>
        <w:gridCol w:w="851"/>
        <w:gridCol w:w="1843"/>
        <w:gridCol w:w="992"/>
        <w:gridCol w:w="1291"/>
      </w:tblGrid>
      <w:tr w:rsidR="004979BD" w:rsidRPr="004979BD" w14:paraId="2AB4C2E7" w14:textId="77777777" w:rsidTr="004979BD">
        <w:trPr>
          <w:jc w:val="center"/>
        </w:trPr>
        <w:tc>
          <w:tcPr>
            <w:tcW w:w="5103" w:type="dxa"/>
            <w:gridSpan w:val="3"/>
            <w:shd w:val="clear" w:color="auto" w:fill="0098BB"/>
          </w:tcPr>
          <w:p w14:paraId="705CF360" w14:textId="77777777" w:rsidR="004979BD" w:rsidRPr="004979BD" w:rsidRDefault="004979BD" w:rsidP="004979BD">
            <w:pPr>
              <w:jc w:val="center"/>
              <w:rPr>
                <w:rFonts w:ascii="Arial" w:hAnsi="Arial" w:cs="Arial"/>
                <w:b/>
                <w:color w:val="000000"/>
              </w:rPr>
            </w:pPr>
            <w:r w:rsidRPr="004979BD">
              <w:rPr>
                <w:rFonts w:ascii="Arial" w:hAnsi="Arial" w:cs="Arial"/>
                <w:b/>
                <w:color w:val="000000"/>
              </w:rPr>
              <w:t>EBM</w:t>
            </w:r>
          </w:p>
        </w:tc>
        <w:tc>
          <w:tcPr>
            <w:tcW w:w="4977" w:type="dxa"/>
            <w:gridSpan w:val="4"/>
            <w:shd w:val="clear" w:color="auto" w:fill="0098BB"/>
          </w:tcPr>
          <w:p w14:paraId="38F1AE34" w14:textId="77777777" w:rsidR="004979BD" w:rsidRPr="004979BD" w:rsidRDefault="004979BD" w:rsidP="004979BD">
            <w:pPr>
              <w:jc w:val="center"/>
              <w:rPr>
                <w:rFonts w:ascii="Arial" w:hAnsi="Arial" w:cs="Arial"/>
                <w:b/>
                <w:color w:val="000000"/>
              </w:rPr>
            </w:pPr>
            <w:r w:rsidRPr="004979BD">
              <w:rPr>
                <w:rFonts w:ascii="Arial" w:hAnsi="Arial" w:cs="Arial"/>
                <w:b/>
                <w:color w:val="000000"/>
              </w:rPr>
              <w:t>GOÄ</w:t>
            </w:r>
          </w:p>
        </w:tc>
      </w:tr>
      <w:tr w:rsidR="004979BD" w:rsidRPr="004979BD" w14:paraId="6FA1EAF5" w14:textId="77777777" w:rsidTr="004979BD">
        <w:trPr>
          <w:jc w:val="center"/>
        </w:trPr>
        <w:tc>
          <w:tcPr>
            <w:tcW w:w="1021" w:type="dxa"/>
            <w:shd w:val="clear" w:color="auto" w:fill="0098BB"/>
          </w:tcPr>
          <w:p w14:paraId="73A5F2BA" w14:textId="77777777" w:rsidR="004979BD" w:rsidRPr="004979BD" w:rsidRDefault="004979BD" w:rsidP="004979BD">
            <w:pPr>
              <w:jc w:val="center"/>
              <w:rPr>
                <w:rFonts w:ascii="Arial" w:hAnsi="Arial" w:cs="Arial"/>
                <w:b/>
                <w:color w:val="000000"/>
              </w:rPr>
            </w:pPr>
            <w:r w:rsidRPr="004979BD">
              <w:rPr>
                <w:rFonts w:ascii="Arial" w:hAnsi="Arial" w:cs="Arial"/>
                <w:b/>
                <w:color w:val="000000"/>
              </w:rPr>
              <w:t>EBM-</w:t>
            </w:r>
            <w:r w:rsidRPr="004979BD">
              <w:rPr>
                <w:rFonts w:ascii="Arial" w:hAnsi="Arial" w:cs="Arial"/>
                <w:b/>
                <w:color w:val="000000"/>
              </w:rPr>
              <w:br/>
              <w:t>Ziffer</w:t>
            </w:r>
          </w:p>
        </w:tc>
        <w:tc>
          <w:tcPr>
            <w:tcW w:w="2835" w:type="dxa"/>
            <w:shd w:val="clear" w:color="auto" w:fill="0098BB"/>
          </w:tcPr>
          <w:p w14:paraId="405DCF78" w14:textId="32D9D3AD" w:rsidR="004979BD" w:rsidRPr="004979BD" w:rsidRDefault="004979BD" w:rsidP="004979BD">
            <w:pPr>
              <w:jc w:val="center"/>
              <w:rPr>
                <w:rFonts w:ascii="Arial" w:hAnsi="Arial" w:cs="Arial"/>
                <w:b/>
                <w:color w:val="000000"/>
              </w:rPr>
            </w:pPr>
            <w:r w:rsidRPr="004979BD">
              <w:rPr>
                <w:rFonts w:ascii="Arial" w:hAnsi="Arial" w:cs="Arial"/>
                <w:b/>
                <w:color w:val="000000"/>
              </w:rPr>
              <w:t>Leistungs</w:t>
            </w:r>
            <w:r>
              <w:rPr>
                <w:rFonts w:ascii="Arial" w:hAnsi="Arial" w:cs="Arial"/>
                <w:b/>
                <w:color w:val="000000"/>
              </w:rPr>
              <w:t>-</w:t>
            </w:r>
            <w:r w:rsidRPr="004979BD">
              <w:rPr>
                <w:rFonts w:ascii="Arial" w:hAnsi="Arial" w:cs="Arial"/>
                <w:b/>
                <w:color w:val="000000"/>
              </w:rPr>
              <w:t>beschreibung</w:t>
            </w:r>
          </w:p>
        </w:tc>
        <w:tc>
          <w:tcPr>
            <w:tcW w:w="1247" w:type="dxa"/>
            <w:shd w:val="clear" w:color="auto" w:fill="0098BB"/>
          </w:tcPr>
          <w:p w14:paraId="69ECF8D8" w14:textId="77777777" w:rsidR="004979BD" w:rsidRPr="004979BD" w:rsidRDefault="004979BD" w:rsidP="004979BD">
            <w:pPr>
              <w:jc w:val="center"/>
              <w:rPr>
                <w:rFonts w:ascii="Arial" w:hAnsi="Arial" w:cs="Arial"/>
                <w:b/>
                <w:color w:val="000000"/>
              </w:rPr>
            </w:pPr>
            <w:r w:rsidRPr="004979BD">
              <w:rPr>
                <w:rFonts w:ascii="Arial" w:hAnsi="Arial" w:cs="Arial"/>
                <w:b/>
                <w:color w:val="000000"/>
              </w:rPr>
              <w:t>Honorar</w:t>
            </w:r>
          </w:p>
          <w:p w14:paraId="431376E5" w14:textId="77777777" w:rsidR="004979BD" w:rsidRPr="004979BD" w:rsidRDefault="004979BD" w:rsidP="004979BD">
            <w:pPr>
              <w:jc w:val="center"/>
              <w:rPr>
                <w:rFonts w:ascii="Arial" w:hAnsi="Arial" w:cs="Arial"/>
                <w:b/>
                <w:color w:val="000000"/>
              </w:rPr>
            </w:pPr>
            <w:r w:rsidRPr="004979BD">
              <w:rPr>
                <w:rFonts w:ascii="Arial" w:hAnsi="Arial" w:cs="Arial"/>
                <w:b/>
                <w:color w:val="000000"/>
              </w:rPr>
              <w:t>(€)</w:t>
            </w:r>
          </w:p>
        </w:tc>
        <w:tc>
          <w:tcPr>
            <w:tcW w:w="851" w:type="dxa"/>
            <w:shd w:val="clear" w:color="auto" w:fill="0098BB"/>
          </w:tcPr>
          <w:p w14:paraId="5CC515C4" w14:textId="77777777" w:rsidR="004979BD" w:rsidRPr="004979BD" w:rsidRDefault="004979BD" w:rsidP="004979BD">
            <w:pPr>
              <w:jc w:val="center"/>
              <w:rPr>
                <w:rFonts w:ascii="Arial" w:hAnsi="Arial" w:cs="Arial"/>
                <w:b/>
                <w:color w:val="000000"/>
              </w:rPr>
            </w:pPr>
            <w:r w:rsidRPr="004979BD">
              <w:rPr>
                <w:rFonts w:ascii="Arial" w:hAnsi="Arial" w:cs="Arial"/>
                <w:b/>
                <w:color w:val="000000"/>
              </w:rPr>
              <w:t>GOÄ-</w:t>
            </w:r>
            <w:r w:rsidRPr="004979BD">
              <w:rPr>
                <w:rFonts w:ascii="Arial" w:hAnsi="Arial" w:cs="Arial"/>
                <w:b/>
                <w:color w:val="000000"/>
              </w:rPr>
              <w:br/>
              <w:t>Ziffer</w:t>
            </w:r>
          </w:p>
        </w:tc>
        <w:tc>
          <w:tcPr>
            <w:tcW w:w="1843" w:type="dxa"/>
            <w:shd w:val="clear" w:color="auto" w:fill="0098BB"/>
          </w:tcPr>
          <w:p w14:paraId="0FE0F399" w14:textId="598733C4" w:rsidR="004979BD" w:rsidRPr="004979BD" w:rsidRDefault="004979BD" w:rsidP="004979BD">
            <w:pPr>
              <w:jc w:val="center"/>
              <w:rPr>
                <w:rFonts w:ascii="Arial" w:hAnsi="Arial" w:cs="Arial"/>
                <w:b/>
                <w:color w:val="000000"/>
              </w:rPr>
            </w:pPr>
            <w:r w:rsidRPr="004979BD">
              <w:rPr>
                <w:rFonts w:ascii="Arial" w:hAnsi="Arial" w:cs="Arial"/>
                <w:b/>
                <w:color w:val="000000"/>
              </w:rPr>
              <w:t>Leistungs</w:t>
            </w:r>
            <w:r>
              <w:rPr>
                <w:rFonts w:ascii="Arial" w:hAnsi="Arial" w:cs="Arial"/>
                <w:b/>
                <w:color w:val="000000"/>
              </w:rPr>
              <w:t>-</w:t>
            </w:r>
            <w:r w:rsidRPr="004979BD">
              <w:rPr>
                <w:rFonts w:ascii="Arial" w:hAnsi="Arial" w:cs="Arial"/>
                <w:b/>
                <w:color w:val="000000"/>
              </w:rPr>
              <w:t>beschreibung</w:t>
            </w:r>
          </w:p>
        </w:tc>
        <w:tc>
          <w:tcPr>
            <w:tcW w:w="992" w:type="dxa"/>
            <w:shd w:val="clear" w:color="auto" w:fill="0098BB"/>
          </w:tcPr>
          <w:p w14:paraId="43EDDD91" w14:textId="77777777" w:rsidR="004979BD" w:rsidRPr="004979BD" w:rsidRDefault="004979BD" w:rsidP="004979BD">
            <w:pPr>
              <w:jc w:val="center"/>
              <w:rPr>
                <w:rFonts w:ascii="Arial" w:hAnsi="Arial" w:cs="Arial"/>
                <w:b/>
                <w:color w:val="000000"/>
              </w:rPr>
            </w:pPr>
            <w:r w:rsidRPr="004979BD">
              <w:rPr>
                <w:rFonts w:ascii="Arial" w:hAnsi="Arial" w:cs="Arial"/>
                <w:b/>
                <w:color w:val="000000"/>
              </w:rPr>
              <w:t>Faktor</w:t>
            </w:r>
          </w:p>
        </w:tc>
        <w:tc>
          <w:tcPr>
            <w:tcW w:w="1291" w:type="dxa"/>
            <w:shd w:val="clear" w:color="auto" w:fill="0098BB"/>
          </w:tcPr>
          <w:p w14:paraId="1759EB3B" w14:textId="77777777" w:rsidR="004979BD" w:rsidRPr="004979BD" w:rsidRDefault="004979BD" w:rsidP="004979BD">
            <w:pPr>
              <w:jc w:val="center"/>
              <w:rPr>
                <w:rFonts w:ascii="Arial" w:hAnsi="Arial" w:cs="Arial"/>
                <w:b/>
                <w:color w:val="000000"/>
              </w:rPr>
            </w:pPr>
            <w:r w:rsidRPr="004979BD">
              <w:rPr>
                <w:rFonts w:ascii="Arial" w:hAnsi="Arial" w:cs="Arial"/>
                <w:b/>
                <w:color w:val="000000"/>
              </w:rPr>
              <w:t>Honorar (€)</w:t>
            </w:r>
          </w:p>
        </w:tc>
      </w:tr>
      <w:tr w:rsidR="004979BD" w:rsidRPr="004979BD" w14:paraId="15BF4F79" w14:textId="77777777" w:rsidTr="004979BD">
        <w:trPr>
          <w:jc w:val="center"/>
        </w:trPr>
        <w:tc>
          <w:tcPr>
            <w:tcW w:w="1021" w:type="dxa"/>
            <w:shd w:val="clear" w:color="auto" w:fill="auto"/>
          </w:tcPr>
          <w:p w14:paraId="31BF9F82" w14:textId="77777777" w:rsidR="004979BD" w:rsidRPr="004979BD" w:rsidRDefault="004979BD" w:rsidP="004979BD">
            <w:pPr>
              <w:rPr>
                <w:rFonts w:ascii="Arial" w:hAnsi="Arial" w:cs="Arial"/>
                <w:color w:val="000000"/>
              </w:rPr>
            </w:pPr>
            <w:r w:rsidRPr="004979BD">
              <w:rPr>
                <w:rFonts w:ascii="Arial" w:hAnsi="Arial" w:cs="Arial"/>
                <w:color w:val="000000"/>
              </w:rPr>
              <w:t>32025</w:t>
            </w:r>
          </w:p>
          <w:p w14:paraId="1F570449" w14:textId="77777777" w:rsidR="004979BD" w:rsidRPr="004979BD" w:rsidRDefault="004979BD" w:rsidP="004979BD">
            <w:pPr>
              <w:rPr>
                <w:rFonts w:ascii="Arial" w:hAnsi="Arial" w:cs="Arial"/>
                <w:color w:val="000000"/>
              </w:rPr>
            </w:pPr>
          </w:p>
        </w:tc>
        <w:tc>
          <w:tcPr>
            <w:tcW w:w="2835" w:type="dxa"/>
            <w:shd w:val="clear" w:color="auto" w:fill="auto"/>
          </w:tcPr>
          <w:p w14:paraId="684C37FD" w14:textId="77777777" w:rsidR="004979BD" w:rsidRPr="004979BD" w:rsidRDefault="004979BD" w:rsidP="004979BD">
            <w:pPr>
              <w:rPr>
                <w:rFonts w:ascii="Arial" w:hAnsi="Arial" w:cs="Arial"/>
                <w:color w:val="000000"/>
              </w:rPr>
            </w:pPr>
            <w:r w:rsidRPr="004979BD">
              <w:rPr>
                <w:rFonts w:ascii="Arial" w:hAnsi="Arial" w:cs="Arial"/>
                <w:color w:val="000000"/>
              </w:rPr>
              <w:t>Glukose (Praxis/Hausbesuch)</w:t>
            </w:r>
          </w:p>
          <w:p w14:paraId="4F0CCC16" w14:textId="77777777" w:rsidR="004979BD" w:rsidRPr="004979BD" w:rsidRDefault="004979BD" w:rsidP="004979BD">
            <w:pPr>
              <w:rPr>
                <w:rFonts w:ascii="Arial" w:hAnsi="Arial" w:cs="Arial"/>
                <w:color w:val="000000"/>
              </w:rPr>
            </w:pPr>
            <w:r w:rsidRPr="004979BD">
              <w:rPr>
                <w:rFonts w:ascii="Arial" w:hAnsi="Arial" w:cs="Arial"/>
                <w:color w:val="000000"/>
              </w:rPr>
              <w:t xml:space="preserve">– </w:t>
            </w:r>
            <w:proofErr w:type="spellStart"/>
            <w:r w:rsidRPr="004979BD">
              <w:rPr>
                <w:rFonts w:ascii="Arial" w:hAnsi="Arial" w:cs="Arial"/>
                <w:color w:val="000000"/>
              </w:rPr>
              <w:t>unquotiert</w:t>
            </w:r>
            <w:proofErr w:type="spellEnd"/>
            <w:r w:rsidRPr="004979BD">
              <w:rPr>
                <w:rFonts w:ascii="Arial" w:hAnsi="Arial" w:cs="Arial"/>
                <w:color w:val="000000"/>
              </w:rPr>
              <w:t xml:space="preserve"> –</w:t>
            </w:r>
          </w:p>
        </w:tc>
        <w:tc>
          <w:tcPr>
            <w:tcW w:w="1247" w:type="dxa"/>
            <w:shd w:val="clear" w:color="auto" w:fill="auto"/>
          </w:tcPr>
          <w:p w14:paraId="38FE4667" w14:textId="77777777" w:rsidR="004979BD" w:rsidRPr="004979BD" w:rsidRDefault="004979BD" w:rsidP="004979BD">
            <w:pPr>
              <w:rPr>
                <w:rFonts w:ascii="Arial" w:hAnsi="Arial" w:cs="Arial"/>
                <w:color w:val="000000"/>
              </w:rPr>
            </w:pPr>
            <w:r w:rsidRPr="004979BD">
              <w:rPr>
                <w:rFonts w:ascii="Arial" w:hAnsi="Arial" w:cs="Arial"/>
                <w:color w:val="000000"/>
              </w:rPr>
              <w:t>1,60</w:t>
            </w:r>
          </w:p>
        </w:tc>
        <w:tc>
          <w:tcPr>
            <w:tcW w:w="851" w:type="dxa"/>
            <w:shd w:val="clear" w:color="auto" w:fill="auto"/>
          </w:tcPr>
          <w:p w14:paraId="0DDFB22A" w14:textId="77777777" w:rsidR="004979BD" w:rsidRPr="004979BD" w:rsidRDefault="004979BD" w:rsidP="004979BD">
            <w:pPr>
              <w:rPr>
                <w:rFonts w:ascii="Arial" w:hAnsi="Arial" w:cs="Arial"/>
                <w:color w:val="000000"/>
              </w:rPr>
            </w:pPr>
            <w:r w:rsidRPr="004979BD">
              <w:rPr>
                <w:rFonts w:ascii="Arial" w:hAnsi="Arial" w:cs="Arial"/>
                <w:color w:val="000000"/>
              </w:rPr>
              <w:t>3514</w:t>
            </w:r>
          </w:p>
        </w:tc>
        <w:tc>
          <w:tcPr>
            <w:tcW w:w="1843" w:type="dxa"/>
            <w:shd w:val="clear" w:color="auto" w:fill="auto"/>
          </w:tcPr>
          <w:p w14:paraId="59C2B971" w14:textId="699A55C8" w:rsidR="004979BD" w:rsidRPr="004979BD" w:rsidRDefault="004979BD" w:rsidP="004979BD">
            <w:pPr>
              <w:rPr>
                <w:rFonts w:ascii="Arial" w:hAnsi="Arial" w:cs="Arial"/>
                <w:color w:val="000000"/>
              </w:rPr>
            </w:pPr>
            <w:r w:rsidRPr="004979BD">
              <w:rPr>
                <w:rFonts w:ascii="Arial" w:hAnsi="Arial" w:cs="Arial"/>
                <w:color w:val="000000"/>
              </w:rPr>
              <w:t>Glukose (Praxis/</w:t>
            </w:r>
            <w:r>
              <w:rPr>
                <w:rFonts w:ascii="Arial" w:hAnsi="Arial" w:cs="Arial"/>
                <w:color w:val="000000"/>
              </w:rPr>
              <w:t xml:space="preserve"> </w:t>
            </w:r>
            <w:r w:rsidRPr="004979BD">
              <w:rPr>
                <w:rFonts w:ascii="Arial" w:hAnsi="Arial" w:cs="Arial"/>
                <w:color w:val="000000"/>
              </w:rPr>
              <w:t>Hausbesuch)</w:t>
            </w:r>
          </w:p>
        </w:tc>
        <w:tc>
          <w:tcPr>
            <w:tcW w:w="992" w:type="dxa"/>
            <w:shd w:val="clear" w:color="auto" w:fill="auto"/>
          </w:tcPr>
          <w:p w14:paraId="1E510922" w14:textId="77777777" w:rsidR="004979BD" w:rsidRPr="004979BD" w:rsidRDefault="004979BD" w:rsidP="004979BD">
            <w:pPr>
              <w:rPr>
                <w:rFonts w:ascii="Arial" w:hAnsi="Arial" w:cs="Arial"/>
                <w:color w:val="000000"/>
              </w:rPr>
            </w:pPr>
            <w:r w:rsidRPr="004979BD">
              <w:rPr>
                <w:rFonts w:ascii="Arial" w:hAnsi="Arial" w:cs="Arial"/>
                <w:color w:val="000000"/>
              </w:rPr>
              <w:t>1,15</w:t>
            </w:r>
          </w:p>
          <w:p w14:paraId="25D8121A" w14:textId="77777777" w:rsidR="004979BD" w:rsidRPr="004979BD" w:rsidRDefault="004979BD" w:rsidP="004979BD">
            <w:pPr>
              <w:rPr>
                <w:rFonts w:ascii="Arial" w:hAnsi="Arial" w:cs="Arial"/>
                <w:color w:val="000000"/>
              </w:rPr>
            </w:pPr>
          </w:p>
        </w:tc>
        <w:tc>
          <w:tcPr>
            <w:tcW w:w="1291" w:type="dxa"/>
            <w:shd w:val="clear" w:color="auto" w:fill="auto"/>
          </w:tcPr>
          <w:p w14:paraId="6D3B447D" w14:textId="77777777" w:rsidR="004979BD" w:rsidRPr="004979BD" w:rsidRDefault="004979BD" w:rsidP="004979BD">
            <w:pPr>
              <w:rPr>
                <w:rFonts w:ascii="Arial" w:hAnsi="Arial" w:cs="Arial"/>
                <w:color w:val="000000"/>
              </w:rPr>
            </w:pPr>
            <w:r w:rsidRPr="004979BD">
              <w:rPr>
                <w:rFonts w:ascii="Arial" w:hAnsi="Arial" w:cs="Arial"/>
                <w:color w:val="000000"/>
              </w:rPr>
              <w:t>4,69</w:t>
            </w:r>
          </w:p>
        </w:tc>
      </w:tr>
      <w:tr w:rsidR="004979BD" w:rsidRPr="004979BD" w14:paraId="0D60F50B" w14:textId="77777777" w:rsidTr="004979BD">
        <w:trPr>
          <w:jc w:val="center"/>
        </w:trPr>
        <w:tc>
          <w:tcPr>
            <w:tcW w:w="1021" w:type="dxa"/>
            <w:shd w:val="clear" w:color="auto" w:fill="auto"/>
          </w:tcPr>
          <w:p w14:paraId="67588356" w14:textId="77777777" w:rsidR="004979BD" w:rsidRPr="004979BD" w:rsidRDefault="004979BD" w:rsidP="004979BD">
            <w:pPr>
              <w:rPr>
                <w:rFonts w:ascii="Arial" w:hAnsi="Arial" w:cs="Arial"/>
                <w:color w:val="000000"/>
              </w:rPr>
            </w:pPr>
            <w:r w:rsidRPr="004979BD">
              <w:rPr>
                <w:rFonts w:ascii="Arial" w:hAnsi="Arial" w:cs="Arial"/>
                <w:color w:val="000000"/>
              </w:rPr>
              <w:t>32057</w:t>
            </w:r>
          </w:p>
          <w:p w14:paraId="49B364CA" w14:textId="77777777" w:rsidR="004979BD" w:rsidRPr="004979BD" w:rsidRDefault="004979BD" w:rsidP="004979BD">
            <w:pPr>
              <w:rPr>
                <w:rFonts w:ascii="Arial" w:hAnsi="Arial" w:cs="Arial"/>
                <w:color w:val="000000"/>
              </w:rPr>
            </w:pPr>
            <w:r w:rsidRPr="004979BD">
              <w:rPr>
                <w:rFonts w:ascii="Arial" w:hAnsi="Arial" w:cs="Arial"/>
                <w:color w:val="000000"/>
              </w:rPr>
              <w:t>+ 32089</w:t>
            </w:r>
          </w:p>
        </w:tc>
        <w:tc>
          <w:tcPr>
            <w:tcW w:w="2835" w:type="dxa"/>
            <w:shd w:val="clear" w:color="auto" w:fill="auto"/>
          </w:tcPr>
          <w:p w14:paraId="022E7E77" w14:textId="77777777" w:rsidR="004979BD" w:rsidRPr="004979BD" w:rsidRDefault="004979BD" w:rsidP="004979BD">
            <w:pPr>
              <w:rPr>
                <w:rFonts w:ascii="Arial" w:hAnsi="Arial" w:cs="Arial"/>
                <w:color w:val="000000"/>
              </w:rPr>
            </w:pPr>
            <w:r w:rsidRPr="004979BD">
              <w:rPr>
                <w:rFonts w:ascii="Arial" w:hAnsi="Arial" w:cs="Arial"/>
                <w:color w:val="000000"/>
              </w:rPr>
              <w:t xml:space="preserve">Glukose bei Erbringung mittels trägergebundener Reagenzien (nicht in der Laborgemeinschaft sowie nicht bei Erbringung mit Analysensystemen, die für Serien mit hoher Probenzahl bestimmt sind), z. B. Systeme mit mechanisierter Probenverteilung und/oder programmierten Analysen mehrerer Messgrößen in einem Untersuchungsablauf </w:t>
            </w:r>
          </w:p>
          <w:p w14:paraId="4CB64FFB" w14:textId="77777777" w:rsidR="004979BD" w:rsidRPr="004979BD" w:rsidRDefault="004979BD" w:rsidP="004979BD">
            <w:pPr>
              <w:rPr>
                <w:rFonts w:ascii="Arial" w:hAnsi="Arial" w:cs="Arial"/>
                <w:color w:val="000000"/>
              </w:rPr>
            </w:pPr>
            <w:r w:rsidRPr="004979BD">
              <w:rPr>
                <w:rFonts w:ascii="Arial" w:hAnsi="Arial" w:cs="Arial"/>
                <w:color w:val="000000"/>
              </w:rPr>
              <w:t>– quotiert –</w:t>
            </w:r>
          </w:p>
        </w:tc>
        <w:tc>
          <w:tcPr>
            <w:tcW w:w="1247" w:type="dxa"/>
            <w:shd w:val="clear" w:color="auto" w:fill="auto"/>
          </w:tcPr>
          <w:p w14:paraId="0927253C" w14:textId="77777777" w:rsidR="004979BD" w:rsidRPr="004979BD" w:rsidRDefault="004979BD" w:rsidP="004979BD">
            <w:pPr>
              <w:rPr>
                <w:rFonts w:ascii="Arial" w:hAnsi="Arial" w:cs="Arial"/>
                <w:color w:val="000000"/>
              </w:rPr>
            </w:pPr>
            <w:r w:rsidRPr="004979BD">
              <w:rPr>
                <w:rFonts w:ascii="Arial" w:hAnsi="Arial" w:cs="Arial"/>
                <w:color w:val="000000"/>
              </w:rPr>
              <w:t>0,25</w:t>
            </w:r>
          </w:p>
          <w:p w14:paraId="3DCC1922" w14:textId="77777777" w:rsidR="004979BD" w:rsidRPr="004979BD" w:rsidRDefault="004979BD" w:rsidP="004979BD">
            <w:pPr>
              <w:rPr>
                <w:rFonts w:ascii="Arial" w:hAnsi="Arial" w:cs="Arial"/>
                <w:color w:val="000000"/>
              </w:rPr>
            </w:pPr>
            <w:r w:rsidRPr="004979BD">
              <w:rPr>
                <w:rFonts w:ascii="Arial" w:hAnsi="Arial" w:cs="Arial"/>
                <w:color w:val="000000"/>
              </w:rPr>
              <w:t>+0,80</w:t>
            </w:r>
          </w:p>
        </w:tc>
        <w:tc>
          <w:tcPr>
            <w:tcW w:w="851" w:type="dxa"/>
            <w:shd w:val="clear" w:color="auto" w:fill="auto"/>
          </w:tcPr>
          <w:p w14:paraId="59ECF8E1" w14:textId="77777777" w:rsidR="004979BD" w:rsidRPr="004979BD" w:rsidRDefault="004979BD" w:rsidP="004979BD">
            <w:pPr>
              <w:rPr>
                <w:rFonts w:ascii="Arial" w:hAnsi="Arial" w:cs="Arial"/>
                <w:color w:val="000000"/>
              </w:rPr>
            </w:pPr>
          </w:p>
        </w:tc>
        <w:tc>
          <w:tcPr>
            <w:tcW w:w="1843" w:type="dxa"/>
            <w:shd w:val="clear" w:color="auto" w:fill="auto"/>
          </w:tcPr>
          <w:p w14:paraId="7314AD2C" w14:textId="77777777" w:rsidR="004979BD" w:rsidRPr="004979BD" w:rsidRDefault="004979BD" w:rsidP="004979BD">
            <w:pPr>
              <w:rPr>
                <w:rFonts w:ascii="Arial" w:hAnsi="Arial" w:cs="Arial"/>
                <w:color w:val="000000"/>
              </w:rPr>
            </w:pPr>
          </w:p>
        </w:tc>
        <w:tc>
          <w:tcPr>
            <w:tcW w:w="992" w:type="dxa"/>
            <w:shd w:val="clear" w:color="auto" w:fill="auto"/>
          </w:tcPr>
          <w:p w14:paraId="7B445E3A" w14:textId="77777777" w:rsidR="004979BD" w:rsidRPr="004979BD" w:rsidRDefault="004979BD" w:rsidP="004979BD">
            <w:pPr>
              <w:rPr>
                <w:rFonts w:ascii="Arial" w:hAnsi="Arial" w:cs="Arial"/>
                <w:color w:val="000000"/>
              </w:rPr>
            </w:pPr>
          </w:p>
        </w:tc>
        <w:tc>
          <w:tcPr>
            <w:tcW w:w="1291" w:type="dxa"/>
            <w:shd w:val="clear" w:color="auto" w:fill="auto"/>
          </w:tcPr>
          <w:p w14:paraId="08DFD0FB" w14:textId="77777777" w:rsidR="004979BD" w:rsidRPr="004979BD" w:rsidRDefault="004979BD" w:rsidP="004979BD">
            <w:pPr>
              <w:rPr>
                <w:rFonts w:ascii="Arial" w:hAnsi="Arial" w:cs="Arial"/>
                <w:color w:val="000000"/>
              </w:rPr>
            </w:pPr>
          </w:p>
        </w:tc>
      </w:tr>
      <w:tr w:rsidR="004979BD" w:rsidRPr="004979BD" w14:paraId="4EAA8471" w14:textId="77777777" w:rsidTr="004979BD">
        <w:trPr>
          <w:jc w:val="center"/>
        </w:trPr>
        <w:tc>
          <w:tcPr>
            <w:tcW w:w="1021" w:type="dxa"/>
            <w:shd w:val="clear" w:color="auto" w:fill="auto"/>
          </w:tcPr>
          <w:p w14:paraId="5BA561E3" w14:textId="77777777" w:rsidR="004979BD" w:rsidRPr="004979BD" w:rsidRDefault="004979BD" w:rsidP="004979BD">
            <w:pPr>
              <w:rPr>
                <w:rFonts w:ascii="Arial" w:hAnsi="Arial" w:cs="Arial"/>
                <w:color w:val="000000"/>
              </w:rPr>
            </w:pPr>
            <w:r w:rsidRPr="004979BD">
              <w:rPr>
                <w:rFonts w:ascii="Arial" w:hAnsi="Arial" w:cs="Arial"/>
                <w:color w:val="000000"/>
              </w:rPr>
              <w:t>32057</w:t>
            </w:r>
          </w:p>
          <w:p w14:paraId="72A938D3" w14:textId="77777777" w:rsidR="004979BD" w:rsidRPr="004979BD" w:rsidRDefault="004979BD" w:rsidP="004979BD">
            <w:pPr>
              <w:rPr>
                <w:rFonts w:ascii="Arial" w:hAnsi="Arial" w:cs="Arial"/>
                <w:color w:val="000000"/>
              </w:rPr>
            </w:pPr>
          </w:p>
        </w:tc>
        <w:tc>
          <w:tcPr>
            <w:tcW w:w="2835" w:type="dxa"/>
            <w:shd w:val="clear" w:color="auto" w:fill="auto"/>
          </w:tcPr>
          <w:p w14:paraId="60F5DE0D" w14:textId="77777777" w:rsidR="004979BD" w:rsidRPr="004979BD" w:rsidRDefault="004979BD" w:rsidP="004979BD">
            <w:pPr>
              <w:rPr>
                <w:rFonts w:ascii="Arial" w:hAnsi="Arial" w:cs="Arial"/>
                <w:color w:val="000000"/>
              </w:rPr>
            </w:pPr>
            <w:r w:rsidRPr="004979BD">
              <w:rPr>
                <w:rFonts w:ascii="Arial" w:hAnsi="Arial" w:cs="Arial"/>
                <w:color w:val="000000"/>
              </w:rPr>
              <w:t>Glukose (Laborgemeinschaft)</w:t>
            </w:r>
          </w:p>
          <w:p w14:paraId="53548C09" w14:textId="77777777" w:rsidR="004979BD" w:rsidRPr="004979BD" w:rsidRDefault="004979BD" w:rsidP="004979BD">
            <w:pPr>
              <w:rPr>
                <w:rFonts w:ascii="Arial" w:hAnsi="Arial" w:cs="Arial"/>
                <w:color w:val="000000"/>
              </w:rPr>
            </w:pPr>
            <w:r w:rsidRPr="004979BD">
              <w:rPr>
                <w:rFonts w:ascii="Arial" w:hAnsi="Arial" w:cs="Arial"/>
                <w:color w:val="000000"/>
              </w:rPr>
              <w:t>– quotiert –</w:t>
            </w:r>
          </w:p>
        </w:tc>
        <w:tc>
          <w:tcPr>
            <w:tcW w:w="1247" w:type="dxa"/>
            <w:shd w:val="clear" w:color="auto" w:fill="auto"/>
          </w:tcPr>
          <w:p w14:paraId="6D8D2403" w14:textId="77777777" w:rsidR="004979BD" w:rsidRPr="004979BD" w:rsidRDefault="004979BD" w:rsidP="004979BD">
            <w:pPr>
              <w:rPr>
                <w:rFonts w:ascii="Arial" w:hAnsi="Arial" w:cs="Arial"/>
                <w:color w:val="000000"/>
              </w:rPr>
            </w:pPr>
            <w:r w:rsidRPr="004979BD">
              <w:rPr>
                <w:rFonts w:ascii="Arial" w:hAnsi="Arial" w:cs="Arial"/>
                <w:color w:val="000000"/>
              </w:rPr>
              <w:t>0,25</w:t>
            </w:r>
          </w:p>
          <w:p w14:paraId="5AAB72C3" w14:textId="77777777" w:rsidR="004979BD" w:rsidRPr="004979BD" w:rsidRDefault="004979BD" w:rsidP="004979BD">
            <w:pPr>
              <w:rPr>
                <w:rFonts w:ascii="Arial" w:hAnsi="Arial" w:cs="Arial"/>
                <w:color w:val="000000"/>
              </w:rPr>
            </w:pPr>
          </w:p>
        </w:tc>
        <w:tc>
          <w:tcPr>
            <w:tcW w:w="851" w:type="dxa"/>
            <w:shd w:val="clear" w:color="auto" w:fill="auto"/>
          </w:tcPr>
          <w:p w14:paraId="7E5E7D6D" w14:textId="77777777" w:rsidR="004979BD" w:rsidRPr="004979BD" w:rsidRDefault="004979BD" w:rsidP="004979BD">
            <w:pPr>
              <w:rPr>
                <w:rFonts w:ascii="Arial" w:hAnsi="Arial" w:cs="Arial"/>
                <w:color w:val="000000"/>
              </w:rPr>
            </w:pPr>
            <w:r w:rsidRPr="004979BD">
              <w:rPr>
                <w:rFonts w:ascii="Arial" w:hAnsi="Arial" w:cs="Arial"/>
                <w:color w:val="000000"/>
              </w:rPr>
              <w:t>3560</w:t>
            </w:r>
          </w:p>
        </w:tc>
        <w:tc>
          <w:tcPr>
            <w:tcW w:w="1843" w:type="dxa"/>
            <w:shd w:val="clear" w:color="auto" w:fill="auto"/>
          </w:tcPr>
          <w:p w14:paraId="09FEAF98" w14:textId="77777777" w:rsidR="004979BD" w:rsidRPr="004979BD" w:rsidRDefault="004979BD" w:rsidP="004979BD">
            <w:pPr>
              <w:rPr>
                <w:rFonts w:ascii="Arial" w:hAnsi="Arial" w:cs="Arial"/>
                <w:color w:val="000000"/>
              </w:rPr>
            </w:pPr>
            <w:r w:rsidRPr="004979BD">
              <w:rPr>
                <w:rFonts w:ascii="Arial" w:hAnsi="Arial" w:cs="Arial"/>
                <w:color w:val="000000"/>
              </w:rPr>
              <w:t>Glukose (Laborgemeinschaft)</w:t>
            </w:r>
          </w:p>
        </w:tc>
        <w:tc>
          <w:tcPr>
            <w:tcW w:w="992" w:type="dxa"/>
            <w:shd w:val="clear" w:color="auto" w:fill="auto"/>
          </w:tcPr>
          <w:p w14:paraId="0AA30A67" w14:textId="77777777" w:rsidR="004979BD" w:rsidRPr="004979BD" w:rsidRDefault="004979BD" w:rsidP="004979BD">
            <w:pPr>
              <w:rPr>
                <w:rFonts w:ascii="Arial" w:hAnsi="Arial" w:cs="Arial"/>
                <w:color w:val="000000"/>
              </w:rPr>
            </w:pPr>
            <w:r w:rsidRPr="004979BD">
              <w:rPr>
                <w:rFonts w:ascii="Arial" w:hAnsi="Arial" w:cs="Arial"/>
                <w:color w:val="000000"/>
              </w:rPr>
              <w:t>1,15</w:t>
            </w:r>
          </w:p>
        </w:tc>
        <w:tc>
          <w:tcPr>
            <w:tcW w:w="1291" w:type="dxa"/>
            <w:shd w:val="clear" w:color="auto" w:fill="auto"/>
          </w:tcPr>
          <w:p w14:paraId="2BD2BD07" w14:textId="77777777" w:rsidR="004979BD" w:rsidRPr="004979BD" w:rsidRDefault="004979BD" w:rsidP="004979BD">
            <w:pPr>
              <w:rPr>
                <w:rFonts w:ascii="Arial" w:hAnsi="Arial" w:cs="Arial"/>
                <w:color w:val="000000"/>
              </w:rPr>
            </w:pPr>
            <w:r w:rsidRPr="004979BD">
              <w:rPr>
                <w:rFonts w:ascii="Arial" w:hAnsi="Arial" w:cs="Arial"/>
                <w:color w:val="000000"/>
              </w:rPr>
              <w:t>2,68</w:t>
            </w:r>
          </w:p>
        </w:tc>
      </w:tr>
      <w:tr w:rsidR="004979BD" w:rsidRPr="004979BD" w14:paraId="5A8B645D" w14:textId="77777777" w:rsidTr="004979BD">
        <w:trPr>
          <w:jc w:val="center"/>
        </w:trPr>
        <w:tc>
          <w:tcPr>
            <w:tcW w:w="1021" w:type="dxa"/>
            <w:shd w:val="clear" w:color="auto" w:fill="auto"/>
          </w:tcPr>
          <w:p w14:paraId="7EA7C727" w14:textId="77777777" w:rsidR="004979BD" w:rsidRPr="004979BD" w:rsidRDefault="004979BD" w:rsidP="004979BD">
            <w:pPr>
              <w:rPr>
                <w:rFonts w:ascii="Arial" w:hAnsi="Arial" w:cs="Arial"/>
                <w:color w:val="000000"/>
              </w:rPr>
            </w:pPr>
            <w:r w:rsidRPr="004979BD">
              <w:rPr>
                <w:rFonts w:ascii="Arial" w:hAnsi="Arial" w:cs="Arial"/>
                <w:color w:val="000000"/>
              </w:rPr>
              <w:t>32881</w:t>
            </w:r>
          </w:p>
        </w:tc>
        <w:tc>
          <w:tcPr>
            <w:tcW w:w="2835" w:type="dxa"/>
            <w:shd w:val="clear" w:color="auto" w:fill="auto"/>
          </w:tcPr>
          <w:p w14:paraId="059016C9" w14:textId="77777777" w:rsidR="004979BD" w:rsidRPr="004979BD" w:rsidRDefault="004979BD" w:rsidP="004979BD">
            <w:pPr>
              <w:rPr>
                <w:rFonts w:ascii="Arial" w:hAnsi="Arial" w:cs="Arial"/>
                <w:color w:val="000000"/>
              </w:rPr>
            </w:pPr>
            <w:r w:rsidRPr="004979BD">
              <w:rPr>
                <w:rFonts w:ascii="Arial" w:hAnsi="Arial" w:cs="Arial"/>
                <w:color w:val="000000"/>
              </w:rPr>
              <w:t xml:space="preserve">Glukose im Rahmen der Vorsorge nach 17032 </w:t>
            </w:r>
          </w:p>
          <w:p w14:paraId="03C6DAFD" w14:textId="77777777" w:rsidR="004979BD" w:rsidRPr="004979BD" w:rsidRDefault="004979BD" w:rsidP="004979BD">
            <w:pPr>
              <w:rPr>
                <w:rFonts w:ascii="Arial" w:hAnsi="Arial" w:cs="Arial"/>
                <w:color w:val="000000"/>
              </w:rPr>
            </w:pPr>
            <w:r w:rsidRPr="004979BD">
              <w:rPr>
                <w:rFonts w:ascii="Arial" w:hAnsi="Arial" w:cs="Arial"/>
                <w:color w:val="000000"/>
              </w:rPr>
              <w:t>– extrabudgetär –</w:t>
            </w:r>
          </w:p>
        </w:tc>
        <w:tc>
          <w:tcPr>
            <w:tcW w:w="1247" w:type="dxa"/>
            <w:shd w:val="clear" w:color="auto" w:fill="auto"/>
          </w:tcPr>
          <w:p w14:paraId="7ECBD7B3" w14:textId="77777777" w:rsidR="004979BD" w:rsidRPr="004979BD" w:rsidRDefault="004979BD" w:rsidP="004979BD">
            <w:pPr>
              <w:rPr>
                <w:rFonts w:ascii="Arial" w:hAnsi="Arial" w:cs="Arial"/>
                <w:color w:val="000000"/>
              </w:rPr>
            </w:pPr>
            <w:r w:rsidRPr="004979BD">
              <w:rPr>
                <w:rFonts w:ascii="Arial" w:hAnsi="Arial" w:cs="Arial"/>
                <w:color w:val="000000"/>
              </w:rPr>
              <w:t>0,25</w:t>
            </w:r>
          </w:p>
        </w:tc>
        <w:tc>
          <w:tcPr>
            <w:tcW w:w="851" w:type="dxa"/>
            <w:shd w:val="clear" w:color="auto" w:fill="auto"/>
          </w:tcPr>
          <w:p w14:paraId="6D1EEC47" w14:textId="77777777" w:rsidR="004979BD" w:rsidRPr="004979BD" w:rsidRDefault="004979BD" w:rsidP="004979BD">
            <w:pPr>
              <w:rPr>
                <w:rFonts w:ascii="Arial" w:hAnsi="Arial" w:cs="Arial"/>
                <w:color w:val="000000"/>
              </w:rPr>
            </w:pPr>
          </w:p>
        </w:tc>
        <w:tc>
          <w:tcPr>
            <w:tcW w:w="1843" w:type="dxa"/>
            <w:shd w:val="clear" w:color="auto" w:fill="auto"/>
          </w:tcPr>
          <w:p w14:paraId="565B628B" w14:textId="77777777" w:rsidR="004979BD" w:rsidRPr="004979BD" w:rsidRDefault="004979BD" w:rsidP="004979BD">
            <w:pPr>
              <w:rPr>
                <w:rFonts w:ascii="Arial" w:hAnsi="Arial" w:cs="Arial"/>
                <w:color w:val="000000"/>
              </w:rPr>
            </w:pPr>
          </w:p>
        </w:tc>
        <w:tc>
          <w:tcPr>
            <w:tcW w:w="992" w:type="dxa"/>
            <w:shd w:val="clear" w:color="auto" w:fill="auto"/>
          </w:tcPr>
          <w:p w14:paraId="0AE046FD" w14:textId="77777777" w:rsidR="004979BD" w:rsidRPr="004979BD" w:rsidRDefault="004979BD" w:rsidP="004979BD">
            <w:pPr>
              <w:rPr>
                <w:rFonts w:ascii="Arial" w:hAnsi="Arial" w:cs="Arial"/>
                <w:color w:val="000000"/>
              </w:rPr>
            </w:pPr>
          </w:p>
        </w:tc>
        <w:tc>
          <w:tcPr>
            <w:tcW w:w="1291" w:type="dxa"/>
            <w:shd w:val="clear" w:color="auto" w:fill="auto"/>
          </w:tcPr>
          <w:p w14:paraId="59101F3E" w14:textId="77777777" w:rsidR="004979BD" w:rsidRPr="004979BD" w:rsidRDefault="004979BD" w:rsidP="004979BD">
            <w:pPr>
              <w:rPr>
                <w:rFonts w:ascii="Arial" w:hAnsi="Arial" w:cs="Arial"/>
                <w:color w:val="000000"/>
              </w:rPr>
            </w:pPr>
          </w:p>
        </w:tc>
      </w:tr>
      <w:tr w:rsidR="004979BD" w:rsidRPr="004979BD" w14:paraId="418EB27A" w14:textId="77777777" w:rsidTr="004979BD">
        <w:trPr>
          <w:jc w:val="center"/>
        </w:trPr>
        <w:tc>
          <w:tcPr>
            <w:tcW w:w="1021" w:type="dxa"/>
            <w:shd w:val="clear" w:color="auto" w:fill="auto"/>
          </w:tcPr>
          <w:p w14:paraId="309631A2" w14:textId="77777777" w:rsidR="004979BD" w:rsidRPr="004979BD" w:rsidRDefault="004979BD" w:rsidP="004979BD">
            <w:pPr>
              <w:rPr>
                <w:rFonts w:ascii="Arial" w:hAnsi="Arial" w:cs="Arial"/>
                <w:color w:val="000000"/>
              </w:rPr>
            </w:pPr>
          </w:p>
        </w:tc>
        <w:tc>
          <w:tcPr>
            <w:tcW w:w="2835" w:type="dxa"/>
            <w:shd w:val="clear" w:color="auto" w:fill="auto"/>
          </w:tcPr>
          <w:p w14:paraId="0CFAD245" w14:textId="77777777" w:rsidR="004979BD" w:rsidRPr="004979BD" w:rsidRDefault="004979BD" w:rsidP="004979BD">
            <w:pPr>
              <w:rPr>
                <w:rFonts w:ascii="Arial" w:hAnsi="Arial" w:cs="Arial"/>
                <w:color w:val="000000"/>
              </w:rPr>
            </w:pPr>
          </w:p>
        </w:tc>
        <w:tc>
          <w:tcPr>
            <w:tcW w:w="1247" w:type="dxa"/>
            <w:shd w:val="clear" w:color="auto" w:fill="auto"/>
          </w:tcPr>
          <w:p w14:paraId="0D61604F" w14:textId="77777777" w:rsidR="004979BD" w:rsidRPr="004979BD" w:rsidRDefault="004979BD" w:rsidP="004979BD">
            <w:pPr>
              <w:rPr>
                <w:rFonts w:ascii="Arial" w:hAnsi="Arial" w:cs="Arial"/>
                <w:color w:val="000000"/>
              </w:rPr>
            </w:pPr>
          </w:p>
        </w:tc>
        <w:tc>
          <w:tcPr>
            <w:tcW w:w="851" w:type="dxa"/>
            <w:shd w:val="clear" w:color="auto" w:fill="auto"/>
          </w:tcPr>
          <w:p w14:paraId="6BB875DD" w14:textId="77777777" w:rsidR="004979BD" w:rsidRPr="004979BD" w:rsidRDefault="004979BD" w:rsidP="004979BD">
            <w:pPr>
              <w:rPr>
                <w:rFonts w:ascii="Arial" w:hAnsi="Arial" w:cs="Arial"/>
                <w:color w:val="000000"/>
              </w:rPr>
            </w:pPr>
            <w:r w:rsidRPr="004979BD">
              <w:rPr>
                <w:rFonts w:ascii="Arial" w:hAnsi="Arial" w:cs="Arial"/>
                <w:color w:val="000000"/>
              </w:rPr>
              <w:t>3661</w:t>
            </w:r>
          </w:p>
        </w:tc>
        <w:tc>
          <w:tcPr>
            <w:tcW w:w="1843" w:type="dxa"/>
            <w:shd w:val="clear" w:color="auto" w:fill="auto"/>
          </w:tcPr>
          <w:p w14:paraId="1E8E7DD9" w14:textId="77777777" w:rsidR="004979BD" w:rsidRPr="004979BD" w:rsidRDefault="004979BD" w:rsidP="004979BD">
            <w:pPr>
              <w:rPr>
                <w:rFonts w:ascii="Arial" w:hAnsi="Arial" w:cs="Arial"/>
                <w:color w:val="000000"/>
              </w:rPr>
            </w:pPr>
            <w:r w:rsidRPr="004979BD">
              <w:rPr>
                <w:rFonts w:ascii="Arial" w:hAnsi="Arial" w:cs="Arial"/>
                <w:color w:val="000000"/>
              </w:rPr>
              <w:t>BZ-Tagesprofil</w:t>
            </w:r>
          </w:p>
          <w:p w14:paraId="5B7EAA4C" w14:textId="77777777" w:rsidR="004979BD" w:rsidRPr="004979BD" w:rsidRDefault="004979BD" w:rsidP="004979BD">
            <w:pPr>
              <w:rPr>
                <w:rFonts w:ascii="Arial" w:hAnsi="Arial" w:cs="Arial"/>
                <w:color w:val="000000"/>
              </w:rPr>
            </w:pPr>
            <w:r w:rsidRPr="004979BD">
              <w:rPr>
                <w:rFonts w:ascii="Arial" w:hAnsi="Arial" w:cs="Arial"/>
                <w:color w:val="000000"/>
              </w:rPr>
              <w:t>4-malige BZ-Messung erforderlich</w:t>
            </w:r>
          </w:p>
        </w:tc>
        <w:tc>
          <w:tcPr>
            <w:tcW w:w="992" w:type="dxa"/>
            <w:shd w:val="clear" w:color="auto" w:fill="auto"/>
          </w:tcPr>
          <w:p w14:paraId="255815DB" w14:textId="77777777" w:rsidR="004979BD" w:rsidRPr="004979BD" w:rsidRDefault="004979BD" w:rsidP="004979BD">
            <w:pPr>
              <w:rPr>
                <w:rFonts w:ascii="Arial" w:hAnsi="Arial" w:cs="Arial"/>
                <w:color w:val="000000"/>
              </w:rPr>
            </w:pPr>
            <w:r w:rsidRPr="004979BD">
              <w:rPr>
                <w:rFonts w:ascii="Arial" w:hAnsi="Arial" w:cs="Arial"/>
                <w:color w:val="000000"/>
              </w:rPr>
              <w:t>1,15</w:t>
            </w:r>
          </w:p>
        </w:tc>
        <w:tc>
          <w:tcPr>
            <w:tcW w:w="1291" w:type="dxa"/>
            <w:shd w:val="clear" w:color="auto" w:fill="auto"/>
          </w:tcPr>
          <w:p w14:paraId="3F4B29C8" w14:textId="77777777" w:rsidR="004979BD" w:rsidRPr="004979BD" w:rsidRDefault="004979BD" w:rsidP="004979BD">
            <w:pPr>
              <w:rPr>
                <w:rFonts w:ascii="Arial" w:hAnsi="Arial" w:cs="Arial"/>
                <w:color w:val="000000"/>
              </w:rPr>
            </w:pPr>
            <w:r w:rsidRPr="004979BD">
              <w:rPr>
                <w:rFonts w:ascii="Arial" w:hAnsi="Arial" w:cs="Arial"/>
                <w:color w:val="000000"/>
              </w:rPr>
              <w:t>10,72</w:t>
            </w:r>
          </w:p>
        </w:tc>
      </w:tr>
    </w:tbl>
    <w:p w14:paraId="377ABD42" w14:textId="77777777" w:rsidR="004979BD" w:rsidRPr="004979BD" w:rsidRDefault="004979BD" w:rsidP="004979BD">
      <w:pPr>
        <w:rPr>
          <w:rFonts w:ascii="Arial" w:hAnsi="Arial" w:cs="Arial"/>
          <w:color w:val="000000"/>
        </w:rPr>
      </w:pPr>
    </w:p>
    <w:sectPr w:rsidR="004979BD" w:rsidRPr="004979BD" w:rsidSect="00C53089">
      <w:footerReference w:type="default" r:id="rId8"/>
      <w:pgSz w:w="11906" w:h="16838"/>
      <w:pgMar w:top="1560"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302C" w14:textId="791318E2"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17762D">
      <w:rPr>
        <w:rFonts w:ascii="Arial" w:hAnsi="Arial" w:cs="Arial"/>
        <w:lang w:val="de-DE"/>
      </w:rPr>
      <w:t>3</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AF2DDD"/>
    <w:multiLevelType w:val="hybridMultilevel"/>
    <w:tmpl w:val="3858DE72"/>
    <w:lvl w:ilvl="0" w:tplc="BE70674C">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1"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3"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19"/>
  </w:num>
  <w:num w:numId="2" w16cid:durableId="929510769">
    <w:abstractNumId w:val="26"/>
  </w:num>
  <w:num w:numId="3" w16cid:durableId="2116976203">
    <w:abstractNumId w:val="43"/>
  </w:num>
  <w:num w:numId="4" w16cid:durableId="832838488">
    <w:abstractNumId w:val="34"/>
  </w:num>
  <w:num w:numId="5" w16cid:durableId="1588537969">
    <w:abstractNumId w:val="44"/>
  </w:num>
  <w:num w:numId="6" w16cid:durableId="260920476">
    <w:abstractNumId w:val="2"/>
  </w:num>
  <w:num w:numId="7" w16cid:durableId="1182429349">
    <w:abstractNumId w:val="13"/>
  </w:num>
  <w:num w:numId="8" w16cid:durableId="1010260152">
    <w:abstractNumId w:val="31"/>
  </w:num>
  <w:num w:numId="9" w16cid:durableId="445925824">
    <w:abstractNumId w:val="23"/>
  </w:num>
  <w:num w:numId="10" w16cid:durableId="1640957786">
    <w:abstractNumId w:val="7"/>
  </w:num>
  <w:num w:numId="11" w16cid:durableId="1380325484">
    <w:abstractNumId w:val="36"/>
  </w:num>
  <w:num w:numId="12" w16cid:durableId="595942327">
    <w:abstractNumId w:val="39"/>
  </w:num>
  <w:num w:numId="13" w16cid:durableId="395322060">
    <w:abstractNumId w:val="3"/>
  </w:num>
  <w:num w:numId="14" w16cid:durableId="1299072314">
    <w:abstractNumId w:val="14"/>
  </w:num>
  <w:num w:numId="15" w16cid:durableId="1250624122">
    <w:abstractNumId w:val="24"/>
  </w:num>
  <w:num w:numId="16" w16cid:durableId="50932827">
    <w:abstractNumId w:val="21"/>
  </w:num>
  <w:num w:numId="17" w16cid:durableId="805699805">
    <w:abstractNumId w:val="10"/>
  </w:num>
  <w:num w:numId="18" w16cid:durableId="1035692441">
    <w:abstractNumId w:val="25"/>
  </w:num>
  <w:num w:numId="19" w16cid:durableId="992371779">
    <w:abstractNumId w:val="22"/>
  </w:num>
  <w:num w:numId="20" w16cid:durableId="1657685636">
    <w:abstractNumId w:val="0"/>
  </w:num>
  <w:num w:numId="21" w16cid:durableId="780758842">
    <w:abstractNumId w:val="8"/>
  </w:num>
  <w:num w:numId="22" w16cid:durableId="559943356">
    <w:abstractNumId w:val="4"/>
  </w:num>
  <w:num w:numId="23" w16cid:durableId="1776512376">
    <w:abstractNumId w:val="37"/>
  </w:num>
  <w:num w:numId="24" w16cid:durableId="1393308948">
    <w:abstractNumId w:val="42"/>
  </w:num>
  <w:num w:numId="25" w16cid:durableId="1312716513">
    <w:abstractNumId w:val="17"/>
  </w:num>
  <w:num w:numId="26" w16cid:durableId="951477700">
    <w:abstractNumId w:val="16"/>
  </w:num>
  <w:num w:numId="27" w16cid:durableId="568271148">
    <w:abstractNumId w:val="27"/>
  </w:num>
  <w:num w:numId="28" w16cid:durableId="1185706464">
    <w:abstractNumId w:val="40"/>
  </w:num>
  <w:num w:numId="29" w16cid:durableId="1659728008">
    <w:abstractNumId w:val="33"/>
  </w:num>
  <w:num w:numId="30" w16cid:durableId="572542196">
    <w:abstractNumId w:val="18"/>
  </w:num>
  <w:num w:numId="31" w16cid:durableId="148442356">
    <w:abstractNumId w:val="12"/>
  </w:num>
  <w:num w:numId="32" w16cid:durableId="1616058808">
    <w:abstractNumId w:val="11"/>
  </w:num>
  <w:num w:numId="33" w16cid:durableId="1225608594">
    <w:abstractNumId w:val="15"/>
  </w:num>
  <w:num w:numId="34" w16cid:durableId="328365384">
    <w:abstractNumId w:val="38"/>
  </w:num>
  <w:num w:numId="35" w16cid:durableId="677853825">
    <w:abstractNumId w:val="32"/>
  </w:num>
  <w:num w:numId="36" w16cid:durableId="1131747035">
    <w:abstractNumId w:val="20"/>
  </w:num>
  <w:num w:numId="37" w16cid:durableId="1960994142">
    <w:abstractNumId w:val="29"/>
  </w:num>
  <w:num w:numId="38" w16cid:durableId="92407900">
    <w:abstractNumId w:val="41"/>
  </w:num>
  <w:num w:numId="39" w16cid:durableId="511339135">
    <w:abstractNumId w:val="1"/>
  </w:num>
  <w:num w:numId="40" w16cid:durableId="869683226">
    <w:abstractNumId w:val="5"/>
  </w:num>
  <w:num w:numId="41" w16cid:durableId="1799179837">
    <w:abstractNumId w:val="35"/>
  </w:num>
  <w:num w:numId="42" w16cid:durableId="383454912">
    <w:abstractNumId w:val="28"/>
  </w:num>
  <w:num w:numId="43" w16cid:durableId="820778254">
    <w:abstractNumId w:val="6"/>
  </w:num>
  <w:num w:numId="44" w16cid:durableId="1885287902">
    <w:abstractNumId w:val="30"/>
  </w:num>
  <w:num w:numId="45" w16cid:durableId="181669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7762D"/>
    <w:rsid w:val="0018198A"/>
    <w:rsid w:val="001B36CF"/>
    <w:rsid w:val="001C2329"/>
    <w:rsid w:val="001C31E4"/>
    <w:rsid w:val="001C6AA2"/>
    <w:rsid w:val="001D4511"/>
    <w:rsid w:val="002163E7"/>
    <w:rsid w:val="00245C51"/>
    <w:rsid w:val="0026374D"/>
    <w:rsid w:val="00266A5E"/>
    <w:rsid w:val="0028271D"/>
    <w:rsid w:val="002A2E77"/>
    <w:rsid w:val="002A4F49"/>
    <w:rsid w:val="002C7CDF"/>
    <w:rsid w:val="002D4485"/>
    <w:rsid w:val="002E1FD2"/>
    <w:rsid w:val="002E4E5A"/>
    <w:rsid w:val="002F587D"/>
    <w:rsid w:val="00326BFF"/>
    <w:rsid w:val="00352B5B"/>
    <w:rsid w:val="0037761C"/>
    <w:rsid w:val="00384A87"/>
    <w:rsid w:val="003A3B91"/>
    <w:rsid w:val="003E4AB5"/>
    <w:rsid w:val="003F049F"/>
    <w:rsid w:val="00451D73"/>
    <w:rsid w:val="00455CA7"/>
    <w:rsid w:val="00460EC3"/>
    <w:rsid w:val="004637B6"/>
    <w:rsid w:val="00465A53"/>
    <w:rsid w:val="00493E84"/>
    <w:rsid w:val="004979BD"/>
    <w:rsid w:val="004A2630"/>
    <w:rsid w:val="004C775C"/>
    <w:rsid w:val="004D6B04"/>
    <w:rsid w:val="004F51C9"/>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1BA3"/>
    <w:rsid w:val="00781162"/>
    <w:rsid w:val="007817A4"/>
    <w:rsid w:val="007B5A5C"/>
    <w:rsid w:val="007E766D"/>
    <w:rsid w:val="007F6205"/>
    <w:rsid w:val="008114B5"/>
    <w:rsid w:val="0085537C"/>
    <w:rsid w:val="008846BE"/>
    <w:rsid w:val="00886D3E"/>
    <w:rsid w:val="008B3F92"/>
    <w:rsid w:val="008F11D5"/>
    <w:rsid w:val="00905100"/>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50475"/>
    <w:rsid w:val="00D6029E"/>
    <w:rsid w:val="00DA56F9"/>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732CC"/>
    <w:rsid w:val="00E91627"/>
    <w:rsid w:val="00EA3C9A"/>
    <w:rsid w:val="00ED2BFA"/>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TabelleHead">
    <w:name w:val="Tabelle Head"/>
    <w:basedOn w:val="Standard"/>
    <w:qFormat/>
    <w:rsid w:val="0017762D"/>
    <w:rPr>
      <w:rFonts w:ascii="Calibri" w:eastAsia="Calibri" w:hAnsi="Calibri"/>
      <w:color w:val="FFFFFF"/>
      <w:sz w:val="19"/>
      <w:szCs w:val="19"/>
      <w:lang w:eastAsia="en-US"/>
    </w:rPr>
  </w:style>
  <w:style w:type="paragraph" w:customStyle="1" w:styleId="TabelleSubline">
    <w:name w:val="Tabelle Subline"/>
    <w:basedOn w:val="Standard"/>
    <w:qFormat/>
    <w:rsid w:val="0017762D"/>
    <w:rPr>
      <w:rFonts w:ascii="Calibri" w:eastAsia="Calibri" w:hAnsi="Calibri"/>
      <w:b/>
      <w:bCs/>
      <w:color w:val="0091BA"/>
      <w:sz w:val="19"/>
      <w:szCs w:val="19"/>
      <w:lang w:eastAsia="en-US"/>
    </w:rPr>
  </w:style>
  <w:style w:type="paragraph" w:customStyle="1" w:styleId="TabelleText">
    <w:name w:val="Tabelle_Text"/>
    <w:basedOn w:val="Standard"/>
    <w:qFormat/>
    <w:rsid w:val="0017762D"/>
    <w:rPr>
      <w:rFonts w:eastAsia="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customXml/itemProps2.xml><?xml version="1.0" encoding="utf-8"?>
<ds:datastoreItem xmlns:ds="http://schemas.openxmlformats.org/officeDocument/2006/customXml" ds:itemID="{F69203ED-55D8-4381-A5A3-76AC29568A2D}"/>
</file>

<file path=customXml/itemProps3.xml><?xml version="1.0" encoding="utf-8"?>
<ds:datastoreItem xmlns:ds="http://schemas.openxmlformats.org/officeDocument/2006/customXml" ds:itemID="{130F0B0C-D437-49D9-A205-E7E9F8E226A4}"/>
</file>

<file path=customXml/itemProps4.xml><?xml version="1.0" encoding="utf-8"?>
<ds:datastoreItem xmlns:ds="http://schemas.openxmlformats.org/officeDocument/2006/customXml" ds:itemID="{967A1CFC-5650-47C4-8324-6ADEB8DB5DC8}"/>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743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2023-05-23T14:17:00Z</dcterms:created>
  <dcterms:modified xsi:type="dcterms:W3CDTF">2023-05-23T14:17:00Z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