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2AC54310" w14:textId="77777777" w:rsidR="00EA3A5D" w:rsidRDefault="00EA3A5D" w:rsidP="00D66274">
      <w:pPr>
        <w:spacing w:before="120" w:after="120"/>
        <w:rPr>
          <w:rFonts w:ascii="Arial" w:hAnsi="Arial" w:cs="Arial"/>
          <w:bCs/>
          <w:color w:val="000000"/>
          <w:sz w:val="24"/>
          <w:szCs w:val="24"/>
        </w:rPr>
      </w:pPr>
    </w:p>
    <w:p w14:paraId="0FAE9A34" w14:textId="096042B1" w:rsidR="00EA3A5D" w:rsidRPr="003B02FA" w:rsidRDefault="00EA3A5D" w:rsidP="00EA3A5D">
      <w:pPr>
        <w:rPr>
          <w:sz w:val="21"/>
          <w:szCs w:val="21"/>
        </w:rPr>
      </w:pPr>
    </w:p>
    <w:tbl>
      <w:tblPr>
        <w:tblStyle w:val="Tabellenraster"/>
        <w:tblW w:w="9634" w:type="dxa"/>
        <w:jc w:val="center"/>
        <w:tblLook w:val="04A0" w:firstRow="1" w:lastRow="0" w:firstColumn="1" w:lastColumn="0" w:noHBand="0" w:noVBand="1"/>
      </w:tblPr>
      <w:tblGrid>
        <w:gridCol w:w="9634"/>
      </w:tblGrid>
      <w:tr w:rsidR="00EA3A5D" w:rsidRPr="00EA3A5D" w14:paraId="56F383E8" w14:textId="77777777" w:rsidTr="00916BA3">
        <w:trPr>
          <w:jc w:val="center"/>
        </w:trPr>
        <w:tc>
          <w:tcPr>
            <w:tcW w:w="9634" w:type="dxa"/>
            <w:shd w:val="clear" w:color="auto" w:fill="006793"/>
          </w:tcPr>
          <w:p w14:paraId="392EE427" w14:textId="63CD5CFD" w:rsidR="00EA3A5D" w:rsidRPr="00EA3A5D" w:rsidRDefault="00916BA3" w:rsidP="00916BA3">
            <w:pPr>
              <w:spacing w:before="120" w:after="120"/>
              <w:rPr>
                <w:rFonts w:ascii="Arial" w:hAnsi="Arial" w:cs="Arial"/>
                <w:b/>
                <w:color w:val="FFFFFF" w:themeColor="background1"/>
                <w:sz w:val="28"/>
                <w:szCs w:val="28"/>
              </w:rPr>
            </w:pPr>
            <w:r w:rsidRPr="00916BA3">
              <w:rPr>
                <w:rFonts w:ascii="Arial" w:hAnsi="Arial" w:cs="Arial"/>
                <w:b/>
                <w:color w:val="FFFFFF" w:themeColor="background1"/>
                <w:sz w:val="28"/>
                <w:szCs w:val="28"/>
              </w:rPr>
              <w:t>Muster: Haftungsausschluss für Schäden auf dem Mitarbeiterparkplatz</w:t>
            </w:r>
          </w:p>
        </w:tc>
      </w:tr>
      <w:tr w:rsidR="00916BA3" w:rsidRPr="00EA3A5D" w14:paraId="007F7941" w14:textId="77777777" w:rsidTr="00916BA3">
        <w:trPr>
          <w:jc w:val="center"/>
        </w:trPr>
        <w:tc>
          <w:tcPr>
            <w:tcW w:w="9634" w:type="dxa"/>
          </w:tcPr>
          <w:p w14:paraId="1B810DC3" w14:textId="77777777" w:rsidR="00916BA3" w:rsidRDefault="00916BA3" w:rsidP="00EA3A5D">
            <w:pPr>
              <w:spacing w:before="120" w:after="120"/>
              <w:rPr>
                <w:rFonts w:ascii="Arial" w:hAnsi="Arial" w:cs="Arial"/>
                <w:bCs/>
                <w:color w:val="000000"/>
                <w:sz w:val="24"/>
                <w:szCs w:val="24"/>
              </w:rPr>
            </w:pPr>
            <w:r w:rsidRPr="00916BA3">
              <w:rPr>
                <w:rFonts w:ascii="Arial" w:hAnsi="Arial" w:cs="Arial"/>
                <w:bCs/>
                <w:color w:val="000000"/>
                <w:sz w:val="24"/>
                <w:szCs w:val="24"/>
              </w:rPr>
              <w:t xml:space="preserve">Der Arbeitgeber stellt den Mitarbeitern eine begrenzte Anzahl kostenfreier Mitarbeiterparkplätze zur Verfügung. Die Nutzung dieser Parkplätze erfolgt auf eigene Gefahr. Insbesondere für den Mitarbeitern bei der Nutzung entstehende Schäden haftet der Arbeitgeber nicht, auch dann nicht, wenn diese durch eine Verletzung seiner Verkehrssicherungspflicht entstanden sind.  </w:t>
            </w:r>
          </w:p>
          <w:p w14:paraId="45B7D58B" w14:textId="7E16758A" w:rsidR="00916BA3" w:rsidRDefault="00916BA3" w:rsidP="00EA3A5D">
            <w:pPr>
              <w:spacing w:before="120" w:after="120"/>
              <w:rPr>
                <w:rFonts w:ascii="Arial" w:hAnsi="Arial" w:cs="Arial"/>
                <w:bCs/>
                <w:color w:val="000000"/>
                <w:sz w:val="24"/>
                <w:szCs w:val="24"/>
              </w:rPr>
            </w:pPr>
            <w:r>
              <w:rPr>
                <w:rFonts w:ascii="Arial" w:hAnsi="Arial" w:cs="Arial"/>
                <w:bCs/>
                <w:color w:val="000000"/>
                <w:sz w:val="24"/>
                <w:szCs w:val="24"/>
              </w:rPr>
              <w:t>____________</w:t>
            </w:r>
            <w:r>
              <w:rPr>
                <w:rFonts w:ascii="Arial" w:hAnsi="Arial" w:cs="Arial"/>
                <w:bCs/>
                <w:color w:val="000000"/>
                <w:sz w:val="24"/>
                <w:szCs w:val="24"/>
              </w:rPr>
              <w:tab/>
              <w:t>_____________________</w:t>
            </w:r>
            <w:r>
              <w:rPr>
                <w:rFonts w:ascii="Arial" w:hAnsi="Arial" w:cs="Arial"/>
                <w:bCs/>
                <w:color w:val="000000"/>
                <w:sz w:val="24"/>
                <w:szCs w:val="24"/>
              </w:rPr>
              <w:tab/>
            </w:r>
            <w:r>
              <w:rPr>
                <w:rFonts w:ascii="Arial" w:hAnsi="Arial" w:cs="Arial"/>
                <w:bCs/>
                <w:color w:val="000000"/>
                <w:sz w:val="24"/>
                <w:szCs w:val="24"/>
              </w:rPr>
              <w:tab/>
              <w:t>____________________</w:t>
            </w:r>
          </w:p>
          <w:p w14:paraId="56BF35CA" w14:textId="617BBBD8" w:rsidR="00916BA3" w:rsidRPr="00EA3A5D" w:rsidRDefault="00916BA3" w:rsidP="00EA3A5D">
            <w:pPr>
              <w:spacing w:before="120" w:after="120"/>
              <w:rPr>
                <w:rFonts w:ascii="Arial" w:hAnsi="Arial" w:cs="Arial"/>
                <w:bCs/>
                <w:color w:val="000000"/>
                <w:sz w:val="24"/>
                <w:szCs w:val="24"/>
              </w:rPr>
            </w:pPr>
            <w:r w:rsidRPr="00916BA3">
              <w:rPr>
                <w:rFonts w:ascii="Arial" w:hAnsi="Arial" w:cs="Arial"/>
                <w:bCs/>
                <w:color w:val="000000"/>
                <w:sz w:val="24"/>
                <w:szCs w:val="24"/>
              </w:rPr>
              <w:t>(Ort, Datum)</w:t>
            </w:r>
            <w:r>
              <w:rPr>
                <w:rFonts w:ascii="Arial" w:hAnsi="Arial" w:cs="Arial"/>
                <w:bCs/>
                <w:color w:val="000000"/>
                <w:sz w:val="24"/>
                <w:szCs w:val="24"/>
              </w:rPr>
              <w:tab/>
            </w:r>
            <w:r>
              <w:rPr>
                <w:rFonts w:ascii="Arial" w:hAnsi="Arial" w:cs="Arial"/>
                <w:bCs/>
                <w:color w:val="000000"/>
                <w:sz w:val="24"/>
                <w:szCs w:val="24"/>
              </w:rPr>
              <w:tab/>
              <w:t xml:space="preserve">(Unterschrift </w:t>
            </w:r>
            <w:r w:rsidRPr="00916BA3">
              <w:rPr>
                <w:rFonts w:ascii="Arial" w:hAnsi="Arial" w:cs="Arial"/>
                <w:bCs/>
                <w:color w:val="000000"/>
                <w:sz w:val="24"/>
                <w:szCs w:val="24"/>
              </w:rPr>
              <w:t>Mitarbeiter)</w:t>
            </w:r>
            <w:r>
              <w:rPr>
                <w:rFonts w:ascii="Arial" w:hAnsi="Arial" w:cs="Arial"/>
                <w:bCs/>
                <w:color w:val="000000"/>
                <w:sz w:val="24"/>
                <w:szCs w:val="24"/>
              </w:rPr>
              <w:tab/>
            </w:r>
            <w:r>
              <w:rPr>
                <w:rFonts w:ascii="Arial" w:hAnsi="Arial" w:cs="Arial"/>
                <w:bCs/>
                <w:color w:val="000000"/>
                <w:sz w:val="24"/>
                <w:szCs w:val="24"/>
              </w:rPr>
              <w:tab/>
              <w:t xml:space="preserve">(Unterschrift </w:t>
            </w:r>
            <w:r w:rsidRPr="00916BA3">
              <w:rPr>
                <w:rFonts w:ascii="Arial" w:hAnsi="Arial" w:cs="Arial"/>
                <w:bCs/>
                <w:color w:val="000000"/>
                <w:sz w:val="24"/>
                <w:szCs w:val="24"/>
              </w:rPr>
              <w:t>Einrichtung)</w:t>
            </w:r>
          </w:p>
        </w:tc>
      </w:tr>
    </w:tbl>
    <w:p w14:paraId="65A1EA83" w14:textId="77777777" w:rsidR="00EA3A5D" w:rsidRPr="00D66274" w:rsidRDefault="00EA3A5D" w:rsidP="00D66274">
      <w:pPr>
        <w:spacing w:before="120" w:after="120"/>
        <w:rPr>
          <w:rFonts w:ascii="Arial" w:hAnsi="Arial" w:cs="Arial"/>
          <w:bCs/>
          <w:color w:val="000000"/>
          <w:sz w:val="24"/>
          <w:szCs w:val="24"/>
        </w:rPr>
      </w:pPr>
    </w:p>
    <w:sectPr w:rsidR="00EA3A5D" w:rsidRPr="00D66274"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7F5D8CD1" w:rsidR="007A7CA7" w:rsidRPr="007A7CA7" w:rsidRDefault="009908DD" w:rsidP="00332CA1">
          <w:pPr>
            <w:pStyle w:val="Kopfzeile"/>
            <w:jc w:val="center"/>
            <w:rPr>
              <w:b/>
              <w:color w:val="FFFFFF"/>
            </w:rPr>
          </w:pPr>
          <w:r>
            <w:rPr>
              <w:b/>
              <w:color w:val="FFFFFF"/>
              <w:sz w:val="24"/>
            </w:rPr>
            <w:t xml:space="preserve">Ausgabe </w:t>
          </w:r>
          <w:r w:rsidR="00E26939">
            <w:rPr>
              <w:b/>
              <w:color w:val="FFFFFF"/>
              <w:sz w:val="24"/>
            </w:rPr>
            <w:t>1</w:t>
          </w:r>
          <w:r w:rsidR="00156038">
            <w:rPr>
              <w:b/>
              <w:color w:val="FFFFFF"/>
              <w:sz w:val="24"/>
            </w:rPr>
            <w:t>7</w:t>
          </w:r>
          <w:r>
            <w:rPr>
              <w:b/>
              <w:color w:val="FFFFFF"/>
              <w:sz w:val="24"/>
            </w:rPr>
            <w:t xml:space="preserve"> - 20</w:t>
          </w:r>
          <w:r w:rsidR="0066479A">
            <w:rPr>
              <w:b/>
              <w:color w:val="FFFFFF"/>
              <w:sz w:val="24"/>
            </w:rPr>
            <w:t>2</w:t>
          </w:r>
          <w:r w:rsidR="008838E4">
            <w:rPr>
              <w:b/>
              <w:color w:val="FFFFFF"/>
              <w:sz w:val="24"/>
            </w:rPr>
            <w:t>4</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254321"/>
    <w:multiLevelType w:val="hybridMultilevel"/>
    <w:tmpl w:val="1DC8E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3B2C7A"/>
    <w:multiLevelType w:val="hybridMultilevel"/>
    <w:tmpl w:val="0DB4F9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0F2DFA"/>
    <w:multiLevelType w:val="hybridMultilevel"/>
    <w:tmpl w:val="823A5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8021475">
    <w:abstractNumId w:val="11"/>
  </w:num>
  <w:num w:numId="2" w16cid:durableId="1804158717">
    <w:abstractNumId w:val="21"/>
  </w:num>
  <w:num w:numId="3" w16cid:durableId="1548251974">
    <w:abstractNumId w:val="23"/>
  </w:num>
  <w:num w:numId="4" w16cid:durableId="869875702">
    <w:abstractNumId w:val="12"/>
  </w:num>
  <w:num w:numId="5" w16cid:durableId="1526597782">
    <w:abstractNumId w:val="8"/>
  </w:num>
  <w:num w:numId="6" w16cid:durableId="867765150">
    <w:abstractNumId w:val="9"/>
  </w:num>
  <w:num w:numId="7" w16cid:durableId="1798405097">
    <w:abstractNumId w:val="14"/>
  </w:num>
  <w:num w:numId="8" w16cid:durableId="388921494">
    <w:abstractNumId w:val="13"/>
  </w:num>
  <w:num w:numId="9" w16cid:durableId="1308784843">
    <w:abstractNumId w:val="10"/>
  </w:num>
  <w:num w:numId="10" w16cid:durableId="998121745">
    <w:abstractNumId w:val="6"/>
  </w:num>
  <w:num w:numId="11" w16cid:durableId="1808205416">
    <w:abstractNumId w:val="22"/>
  </w:num>
  <w:num w:numId="12" w16cid:durableId="210113988">
    <w:abstractNumId w:val="16"/>
  </w:num>
  <w:num w:numId="13" w16cid:durableId="1970042432">
    <w:abstractNumId w:val="17"/>
  </w:num>
  <w:num w:numId="14" w16cid:durableId="1035348882">
    <w:abstractNumId w:val="15"/>
  </w:num>
  <w:num w:numId="15" w16cid:durableId="300035607">
    <w:abstractNumId w:val="18"/>
  </w:num>
  <w:num w:numId="16" w16cid:durableId="978144461">
    <w:abstractNumId w:val="19"/>
  </w:num>
  <w:num w:numId="17" w16cid:durableId="638414688">
    <w:abstractNumId w:val="20"/>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1252279080">
    <w:abstractNumId w:val="24"/>
  </w:num>
  <w:num w:numId="24" w16cid:durableId="1360352204">
    <w:abstractNumId w:val="5"/>
  </w:num>
  <w:num w:numId="25" w16cid:durableId="999309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77B9B"/>
    <w:rsid w:val="00092CAA"/>
    <w:rsid w:val="000B50CC"/>
    <w:rsid w:val="000C6A2D"/>
    <w:rsid w:val="00111E67"/>
    <w:rsid w:val="0015409B"/>
    <w:rsid w:val="00156038"/>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743F9"/>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41FA8"/>
    <w:rsid w:val="008522CE"/>
    <w:rsid w:val="00852BFB"/>
    <w:rsid w:val="00860ECB"/>
    <w:rsid w:val="008633AC"/>
    <w:rsid w:val="008838E4"/>
    <w:rsid w:val="00887070"/>
    <w:rsid w:val="008B1F83"/>
    <w:rsid w:val="008C0D29"/>
    <w:rsid w:val="008E3374"/>
    <w:rsid w:val="008E4B8D"/>
    <w:rsid w:val="008E62B1"/>
    <w:rsid w:val="00916BA3"/>
    <w:rsid w:val="00937B0B"/>
    <w:rsid w:val="0094172F"/>
    <w:rsid w:val="009433D9"/>
    <w:rsid w:val="00983536"/>
    <w:rsid w:val="009908DD"/>
    <w:rsid w:val="009B721F"/>
    <w:rsid w:val="009E79DF"/>
    <w:rsid w:val="00A06C64"/>
    <w:rsid w:val="00A24EA3"/>
    <w:rsid w:val="00A24F05"/>
    <w:rsid w:val="00AC4A16"/>
    <w:rsid w:val="00B01FFE"/>
    <w:rsid w:val="00B707AF"/>
    <w:rsid w:val="00B77525"/>
    <w:rsid w:val="00B87D52"/>
    <w:rsid w:val="00BD71E9"/>
    <w:rsid w:val="00BF7A72"/>
    <w:rsid w:val="00C310AF"/>
    <w:rsid w:val="00C73E1A"/>
    <w:rsid w:val="00CC38C8"/>
    <w:rsid w:val="00CF7045"/>
    <w:rsid w:val="00D66274"/>
    <w:rsid w:val="00D758F4"/>
    <w:rsid w:val="00DB32C7"/>
    <w:rsid w:val="00E2265E"/>
    <w:rsid w:val="00E26939"/>
    <w:rsid w:val="00E353A3"/>
    <w:rsid w:val="00EA3A5D"/>
    <w:rsid w:val="00EC24AC"/>
    <w:rsid w:val="00EC31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aliases w:val="PNL_Auflistung"/>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59"/>
    <w:rsid w:val="00D6627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A3A5D"/>
    <w:rPr>
      <w:sz w:val="16"/>
      <w:szCs w:val="16"/>
    </w:rPr>
  </w:style>
  <w:style w:type="paragraph" w:styleId="Kommentartext">
    <w:name w:val="annotation text"/>
    <w:basedOn w:val="Standard"/>
    <w:link w:val="KommentartextZchn"/>
    <w:unhideWhenUsed/>
    <w:rsid w:val="00EA3A5D"/>
    <w:pPr>
      <w:spacing w:after="40" w:line="240" w:lineRule="auto"/>
      <w:jc w:val="both"/>
    </w:pPr>
    <w:rPr>
      <w:rFonts w:ascii="Times New Roman" w:eastAsiaTheme="minorHAnsi" w:hAnsi="Times New Roman"/>
      <w:spacing w:val="-2"/>
      <w:sz w:val="20"/>
      <w:szCs w:val="20"/>
    </w:rPr>
  </w:style>
  <w:style w:type="character" w:customStyle="1" w:styleId="KommentartextZchn">
    <w:name w:val="Kommentartext Zchn"/>
    <w:basedOn w:val="Absatz-Standardschriftart"/>
    <w:link w:val="Kommentartext"/>
    <w:rsid w:val="00EA3A5D"/>
    <w:rPr>
      <w:rFonts w:ascii="Times New Roman" w:eastAsiaTheme="minorHAnsi" w:hAnsi="Times New Roman"/>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customXml/itemProps3.xml><?xml version="1.0" encoding="utf-8"?>
<ds:datastoreItem xmlns:ds="http://schemas.openxmlformats.org/officeDocument/2006/customXml" ds:itemID="{B56ACFCA-AEDA-4F3E-AED3-923CDA5CD63E}"/>
</file>

<file path=customXml/itemProps4.xml><?xml version="1.0" encoding="utf-8"?>
<ds:datastoreItem xmlns:ds="http://schemas.openxmlformats.org/officeDocument/2006/customXml" ds:itemID="{9F2927F4-93BF-47E4-9B5A-4BB67C9C8BBB}"/>
</file>

<file path=customXml/itemProps5.xml><?xml version="1.0" encoding="utf-8"?>
<ds:datastoreItem xmlns:ds="http://schemas.openxmlformats.org/officeDocument/2006/customXml" ds:itemID="{CD788F3D-2036-46F4-8B27-473FD50DE4C3}"/>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501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2024-08-15T11:54:00Z</dcterms:created>
  <dcterms:modified xsi:type="dcterms:W3CDTF">2024-08-15T11:54:00Z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