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498F3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612498F4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12498F5" w14:textId="77777777" w:rsidR="007A7CA7" w:rsidRDefault="006E18EF" w:rsidP="006E18EF">
      <w:pPr>
        <w:tabs>
          <w:tab w:val="left" w:pos="2430"/>
        </w:tabs>
      </w:pPr>
      <w:r>
        <w:tab/>
      </w:r>
    </w:p>
    <w:p w14:paraId="612498F6" w14:textId="593508E0" w:rsidR="007A7CA7" w:rsidRDefault="007A7CA7" w:rsidP="007A7CA7"/>
    <w:p w14:paraId="556C39AE" w14:textId="33EDAD84" w:rsidR="00067069" w:rsidRDefault="00067069" w:rsidP="00436E01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4"/>
      </w:tblGrid>
      <w:tr w:rsidR="0061372B" w:rsidRPr="0061372B" w14:paraId="1C7FFBB1" w14:textId="77777777" w:rsidTr="0014309B">
        <w:tblPrEx>
          <w:tblCellMar>
            <w:top w:w="0" w:type="dxa"/>
            <w:bottom w:w="0" w:type="dxa"/>
          </w:tblCellMar>
        </w:tblPrEx>
        <w:trPr>
          <w:trHeight w:val="261"/>
          <w:jc w:val="center"/>
        </w:trPr>
        <w:tc>
          <w:tcPr>
            <w:tcW w:w="10206" w:type="dxa"/>
            <w:gridSpan w:val="2"/>
            <w:shd w:val="clear" w:color="auto" w:fill="750D53"/>
          </w:tcPr>
          <w:p w14:paraId="02373F31" w14:textId="28A6E1D2" w:rsidR="0061372B" w:rsidRPr="0061372B" w:rsidRDefault="0061372B" w:rsidP="0061372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61372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Muster-Formular: Handlungsanleitung Psychopharmaka-Gabe</w:t>
            </w:r>
          </w:p>
        </w:tc>
      </w:tr>
      <w:tr w:rsidR="0061372B" w:rsidRPr="0014309B" w14:paraId="6E662F0D" w14:textId="77777777" w:rsidTr="0014309B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10206" w:type="dxa"/>
            <w:gridSpan w:val="2"/>
            <w:shd w:val="clear" w:color="auto" w:fill="92C1CA"/>
          </w:tcPr>
          <w:p w14:paraId="74E77451" w14:textId="77777777" w:rsidR="0061372B" w:rsidRPr="0014309B" w:rsidRDefault="0061372B" w:rsidP="006137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14309B">
              <w:rPr>
                <w:rFonts w:ascii="Arial" w:hAnsi="Arial" w:cs="Arial"/>
                <w:b/>
                <w:bCs w:val="0"/>
                <w:sz w:val="22"/>
                <w:szCs w:val="22"/>
              </w:rPr>
              <w:t xml:space="preserve">Name des Bewohners: </w:t>
            </w:r>
          </w:p>
        </w:tc>
      </w:tr>
      <w:tr w:rsidR="0061372B" w:rsidRPr="0014309B" w14:paraId="52EEDB17" w14:textId="77777777" w:rsidTr="0014309B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10206" w:type="dxa"/>
            <w:gridSpan w:val="2"/>
            <w:shd w:val="clear" w:color="auto" w:fill="92C1CA"/>
          </w:tcPr>
          <w:p w14:paraId="6127E7A7" w14:textId="77777777" w:rsidR="0061372B" w:rsidRPr="0014309B" w:rsidRDefault="0061372B" w:rsidP="006137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14309B">
              <w:rPr>
                <w:rFonts w:ascii="Arial" w:hAnsi="Arial" w:cs="Arial"/>
                <w:b/>
                <w:bCs w:val="0"/>
                <w:sz w:val="22"/>
                <w:szCs w:val="22"/>
              </w:rPr>
              <w:t>Datum:</w:t>
            </w:r>
          </w:p>
        </w:tc>
      </w:tr>
      <w:tr w:rsidR="0061372B" w:rsidRPr="0061372B" w14:paraId="38C55934" w14:textId="77777777" w:rsidTr="0014309B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10206" w:type="dxa"/>
            <w:gridSpan w:val="2"/>
          </w:tcPr>
          <w:p w14:paraId="3057F100" w14:textId="77777777" w:rsidR="0061372B" w:rsidRPr="0014309B" w:rsidRDefault="0061372B" w:rsidP="006137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Warum wird die Verordnung eines Psychopharmakons überlegt?</w:t>
            </w:r>
          </w:p>
        </w:tc>
      </w:tr>
      <w:tr w:rsidR="0061372B" w:rsidRPr="0061372B" w14:paraId="295430E6" w14:textId="77777777" w:rsidTr="0014309B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0206" w:type="dxa"/>
            <w:gridSpan w:val="2"/>
          </w:tcPr>
          <w:p w14:paraId="05FBEF52" w14:textId="51FCA45C" w:rsidR="0061372B" w:rsidRPr="0014309B" w:rsidRDefault="0061372B" w:rsidP="0014309B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Was ist die eigentliche Grunderkrankung des Bewohners?</w:t>
            </w:r>
          </w:p>
          <w:p w14:paraId="2D18BE95" w14:textId="56D3C678" w:rsidR="0061372B" w:rsidRPr="0014309B" w:rsidRDefault="0061372B" w:rsidP="0014309B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Demenz, Depression, Psychose, Alkoholabusus o. Ä.</w:t>
            </w:r>
          </w:p>
        </w:tc>
      </w:tr>
      <w:tr w:rsidR="0061372B" w:rsidRPr="0061372B" w14:paraId="5B9B2721" w14:textId="77777777" w:rsidTr="0014309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206" w:type="dxa"/>
            <w:gridSpan w:val="2"/>
          </w:tcPr>
          <w:p w14:paraId="1DE4A812" w14:textId="1DBFE6DF" w:rsidR="0061372B" w:rsidRPr="0014309B" w:rsidRDefault="0061372B" w:rsidP="0014309B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Welches Verhalten führt zur Überlegung, ein Psychopharmakon einzusetzen?</w:t>
            </w:r>
          </w:p>
          <w:p w14:paraId="68107D13" w14:textId="4C0C60D6" w:rsidR="0061372B" w:rsidRPr="0014309B" w:rsidRDefault="0061372B" w:rsidP="0014309B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Körperpflege ist nicht durchführbar, extreme Abwehrhaltung, mo</w:t>
            </w:r>
            <w:r w:rsidRPr="0014309B">
              <w:rPr>
                <w:rFonts w:ascii="Arial" w:hAnsi="Arial" w:cs="Arial"/>
                <w:sz w:val="22"/>
                <w:szCs w:val="22"/>
              </w:rPr>
              <w:softHyphen/>
              <w:t>torische Unruhe, Durch- oder Einschlafproblematik, Lautieren o. Ä.</w:t>
            </w:r>
          </w:p>
        </w:tc>
      </w:tr>
      <w:tr w:rsidR="0061372B" w:rsidRPr="0061372B" w14:paraId="08CAD523" w14:textId="77777777" w:rsidTr="0014309B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0206" w:type="dxa"/>
            <w:gridSpan w:val="2"/>
          </w:tcPr>
          <w:p w14:paraId="6A390609" w14:textId="79DE9A43" w:rsidR="0061372B" w:rsidRPr="0014309B" w:rsidRDefault="0061372B" w:rsidP="0014309B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 xml:space="preserve">Für wen ist das Verhalten ein Problem? </w:t>
            </w:r>
          </w:p>
          <w:p w14:paraId="28A97A70" w14:textId="57789478" w:rsidR="0061372B" w:rsidRPr="0014309B" w:rsidRDefault="0061372B" w:rsidP="0014309B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Für den Bewohner selbst? Andere Pflegekunden? Personal?</w:t>
            </w:r>
          </w:p>
        </w:tc>
      </w:tr>
      <w:tr w:rsidR="0061372B" w:rsidRPr="0061372B" w14:paraId="0A8B3548" w14:textId="77777777" w:rsidTr="0014309B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0206" w:type="dxa"/>
            <w:gridSpan w:val="2"/>
          </w:tcPr>
          <w:p w14:paraId="685F46E6" w14:textId="4C0AAB84" w:rsidR="0061372B" w:rsidRPr="0014309B" w:rsidRDefault="0061372B" w:rsidP="0014309B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 xml:space="preserve">In welchen Situationen tritt das Verhalten auf? </w:t>
            </w:r>
          </w:p>
          <w:p w14:paraId="2A2FE5AF" w14:textId="233C284A" w:rsidR="0061372B" w:rsidRPr="0014309B" w:rsidRDefault="0061372B" w:rsidP="0014309B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bei Lautstärke, zu vielen Menschen, zu wenigen Reizen durch die Außenwelt …</w:t>
            </w:r>
          </w:p>
        </w:tc>
      </w:tr>
      <w:tr w:rsidR="0061372B" w:rsidRPr="0061372B" w14:paraId="0835F831" w14:textId="77777777" w:rsidTr="0014309B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0206" w:type="dxa"/>
            <w:gridSpan w:val="2"/>
          </w:tcPr>
          <w:p w14:paraId="1987C24E" w14:textId="7AE9569E" w:rsidR="0061372B" w:rsidRPr="0014309B" w:rsidRDefault="0061372B" w:rsidP="0014309B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Ist die Biografie des Bewohners bekannt? Können Zusammenhän</w:t>
            </w:r>
            <w:r w:rsidRPr="0014309B">
              <w:rPr>
                <w:rFonts w:ascii="Arial" w:hAnsi="Arial" w:cs="Arial"/>
                <w:sz w:val="22"/>
                <w:szCs w:val="22"/>
              </w:rPr>
              <w:softHyphen/>
              <w:t xml:space="preserve">ge zur Ist-Situation hergestellt werden? </w:t>
            </w:r>
          </w:p>
        </w:tc>
      </w:tr>
      <w:tr w:rsidR="0014309B" w:rsidRPr="0061372B" w14:paraId="73947A6D" w14:textId="77777777" w:rsidTr="0014309B">
        <w:tblPrEx>
          <w:tblCellMar>
            <w:top w:w="0" w:type="dxa"/>
            <w:bottom w:w="0" w:type="dxa"/>
          </w:tblCellMar>
        </w:tblPrEx>
        <w:trPr>
          <w:trHeight w:val="1433"/>
          <w:jc w:val="center"/>
        </w:trPr>
        <w:tc>
          <w:tcPr>
            <w:tcW w:w="5102" w:type="dxa"/>
          </w:tcPr>
          <w:p w14:paraId="197F18B7" w14:textId="67913564" w:rsidR="0014309B" w:rsidRPr="0014309B" w:rsidRDefault="0014309B" w:rsidP="0014309B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 xml:space="preserve">Können alternative Ansätze ausprobiert werden? </w:t>
            </w:r>
          </w:p>
          <w:p w14:paraId="3BE3DEB3" w14:textId="264E3BD6" w:rsidR="0014309B" w:rsidRPr="0014309B" w:rsidRDefault="0014309B" w:rsidP="0014309B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z. B.</w:t>
            </w:r>
          </w:p>
          <w:p w14:paraId="2FE3580A" w14:textId="77777777" w:rsidR="0014309B" w:rsidRPr="0014309B" w:rsidRDefault="0014309B" w:rsidP="0014309B">
            <w:pPr>
              <w:pStyle w:val="Listenabsatz"/>
              <w:numPr>
                <w:ilvl w:val="0"/>
                <w:numId w:val="26"/>
              </w:numPr>
              <w:spacing w:before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Einsatz von Tees</w:t>
            </w:r>
          </w:p>
          <w:p w14:paraId="3FB53766" w14:textId="77777777" w:rsidR="0014309B" w:rsidRPr="0014309B" w:rsidRDefault="0014309B" w:rsidP="0014309B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Kaffee am Abend/Milch mit Honig</w:t>
            </w:r>
          </w:p>
          <w:p w14:paraId="261B0DA3" w14:textId="77777777" w:rsidR="0014309B" w:rsidRPr="0014309B" w:rsidRDefault="0014309B" w:rsidP="0014309B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 xml:space="preserve">Maßnahmen der Basalen Stimulation </w:t>
            </w:r>
          </w:p>
          <w:p w14:paraId="76E6E7ED" w14:textId="77777777" w:rsidR="0014309B" w:rsidRPr="0014309B" w:rsidRDefault="0014309B" w:rsidP="0014309B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Musik</w:t>
            </w:r>
          </w:p>
          <w:p w14:paraId="67CD8E72" w14:textId="77777777" w:rsidR="0014309B" w:rsidRPr="0014309B" w:rsidRDefault="0014309B" w:rsidP="0014309B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Feste Rituale</w:t>
            </w:r>
          </w:p>
        </w:tc>
        <w:tc>
          <w:tcPr>
            <w:tcW w:w="5103" w:type="dxa"/>
          </w:tcPr>
          <w:p w14:paraId="581EBD12" w14:textId="3F02C1B2" w:rsidR="0014309B" w:rsidRPr="0014309B" w:rsidRDefault="0014309B" w:rsidP="0014309B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Biografie-orientiertes Bezugspflegesystem</w:t>
            </w:r>
          </w:p>
          <w:p w14:paraId="2E484A96" w14:textId="77777777" w:rsidR="0014309B" w:rsidRPr="0014309B" w:rsidRDefault="0014309B" w:rsidP="0014309B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Düfte, z. B. Lavendel</w:t>
            </w:r>
          </w:p>
          <w:p w14:paraId="26621750" w14:textId="77777777" w:rsidR="0014309B" w:rsidRPr="0014309B" w:rsidRDefault="0014309B" w:rsidP="0014309B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Kontinuierliches gerontopsychiatrisches Tagesangebot</w:t>
            </w:r>
          </w:p>
          <w:p w14:paraId="1C252218" w14:textId="77777777" w:rsidR="0014309B" w:rsidRPr="0014309B" w:rsidRDefault="0014309B" w:rsidP="0014309B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Bewegungstherapie</w:t>
            </w:r>
          </w:p>
          <w:p w14:paraId="5799B7E0" w14:textId="77777777" w:rsidR="0014309B" w:rsidRPr="0014309B" w:rsidRDefault="0014309B" w:rsidP="0014309B">
            <w:pPr>
              <w:pStyle w:val="Listenabsatz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Pflanzliche medikamentöse Alternativen</w:t>
            </w:r>
          </w:p>
          <w:p w14:paraId="2F629254" w14:textId="4EB34776" w:rsidR="0014309B" w:rsidRPr="0014309B" w:rsidRDefault="0014309B" w:rsidP="0014309B">
            <w:pPr>
              <w:pStyle w:val="Listenabsatz"/>
              <w:numPr>
                <w:ilvl w:val="0"/>
                <w:numId w:val="26"/>
              </w:num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Weitere Ideen:</w:t>
            </w:r>
          </w:p>
        </w:tc>
      </w:tr>
      <w:tr w:rsidR="0061372B" w:rsidRPr="0061372B" w14:paraId="32E9374A" w14:textId="77777777" w:rsidTr="0014309B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0206" w:type="dxa"/>
            <w:gridSpan w:val="2"/>
          </w:tcPr>
          <w:p w14:paraId="2229A69A" w14:textId="639B13A9" w:rsidR="0061372B" w:rsidRPr="0014309B" w:rsidRDefault="0061372B" w:rsidP="0014309B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Alle bisher genannten Punkte werden im Rahmen eines Fallge</w:t>
            </w:r>
            <w:r w:rsidRPr="0014309B">
              <w:rPr>
                <w:rFonts w:ascii="Arial" w:hAnsi="Arial" w:cs="Arial"/>
                <w:sz w:val="22"/>
                <w:szCs w:val="22"/>
              </w:rPr>
              <w:softHyphen/>
              <w:t>sprächs im multiprofessionellen Team eruiert.</w:t>
            </w:r>
          </w:p>
        </w:tc>
      </w:tr>
      <w:tr w:rsidR="0061372B" w:rsidRPr="0061372B" w14:paraId="2F8E1140" w14:textId="77777777" w:rsidTr="0014309B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0206" w:type="dxa"/>
            <w:gridSpan w:val="2"/>
          </w:tcPr>
          <w:p w14:paraId="37FAE774" w14:textId="0616DDAC" w:rsidR="0061372B" w:rsidRPr="0014309B" w:rsidRDefault="0061372B" w:rsidP="0014309B">
            <w:pPr>
              <w:pStyle w:val="Listenabsatz"/>
              <w:numPr>
                <w:ilvl w:val="0"/>
                <w:numId w:val="25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Anschließend die Zeit der Erprobung festlegen – wie lange wer</w:t>
            </w:r>
            <w:r w:rsidRPr="0014309B">
              <w:rPr>
                <w:rFonts w:ascii="Arial" w:hAnsi="Arial" w:cs="Arial"/>
                <w:sz w:val="22"/>
                <w:szCs w:val="22"/>
              </w:rPr>
              <w:softHyphen/>
              <w:t xml:space="preserve">den alternative Maßnahmen ausprobiert? </w:t>
            </w:r>
          </w:p>
        </w:tc>
      </w:tr>
      <w:tr w:rsidR="0061372B" w:rsidRPr="0061372B" w14:paraId="07C0057B" w14:textId="77777777" w:rsidTr="0014309B">
        <w:tblPrEx>
          <w:tblCellMar>
            <w:top w:w="0" w:type="dxa"/>
            <w:bottom w:w="0" w:type="dxa"/>
          </w:tblCellMar>
        </w:tblPrEx>
        <w:trPr>
          <w:trHeight w:val="672"/>
          <w:jc w:val="center"/>
        </w:trPr>
        <w:tc>
          <w:tcPr>
            <w:tcW w:w="10206" w:type="dxa"/>
            <w:gridSpan w:val="2"/>
          </w:tcPr>
          <w:p w14:paraId="7838A25B" w14:textId="77777777" w:rsidR="0061372B" w:rsidRPr="0014309B" w:rsidRDefault="0061372B" w:rsidP="0061372B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Wenn alternative Maßnahmen keine Wirkung zeigen und ein Psycho</w:t>
            </w:r>
            <w:r w:rsidRPr="0014309B">
              <w:rPr>
                <w:rFonts w:ascii="Arial" w:hAnsi="Arial" w:cs="Arial"/>
                <w:sz w:val="22"/>
                <w:szCs w:val="22"/>
              </w:rPr>
              <w:softHyphen/>
              <w:t>pharmakon notwendig wird:</w:t>
            </w:r>
          </w:p>
          <w:p w14:paraId="2FB982A8" w14:textId="1431C650" w:rsidR="0061372B" w:rsidRPr="0014309B" w:rsidRDefault="0061372B" w:rsidP="0014309B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Kontakt Arzt: Hintergründe und bisherige alternative Maßnahmen erläutern</w:t>
            </w:r>
          </w:p>
          <w:p w14:paraId="7AD63BC6" w14:textId="6E016AE9" w:rsidR="0061372B" w:rsidRPr="0014309B" w:rsidRDefault="0061372B" w:rsidP="0014309B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Nachdem das Medikament angesetzt wurde: Info an alle Mit</w:t>
            </w:r>
            <w:r w:rsidRPr="0014309B">
              <w:rPr>
                <w:rFonts w:ascii="Arial" w:hAnsi="Arial" w:cs="Arial"/>
                <w:sz w:val="22"/>
                <w:szCs w:val="22"/>
              </w:rPr>
              <w:softHyphen/>
              <w:t xml:space="preserve">arbeiter </w:t>
            </w:r>
          </w:p>
        </w:tc>
      </w:tr>
      <w:tr w:rsidR="0061372B" w:rsidRPr="0061372B" w14:paraId="2A9829E9" w14:textId="77777777" w:rsidTr="0014309B">
        <w:tblPrEx>
          <w:tblCellMar>
            <w:top w:w="0" w:type="dxa"/>
            <w:bottom w:w="0" w:type="dxa"/>
          </w:tblCellMar>
        </w:tblPrEx>
        <w:trPr>
          <w:trHeight w:val="128"/>
          <w:jc w:val="center"/>
        </w:trPr>
        <w:tc>
          <w:tcPr>
            <w:tcW w:w="10206" w:type="dxa"/>
            <w:gridSpan w:val="2"/>
          </w:tcPr>
          <w:p w14:paraId="6C9EFE8C" w14:textId="015D21FC" w:rsidR="0061372B" w:rsidRPr="0014309B" w:rsidRDefault="0061372B" w:rsidP="0014309B">
            <w:pPr>
              <w:pStyle w:val="Listenabsatz"/>
              <w:numPr>
                <w:ilvl w:val="0"/>
                <w:numId w:val="24"/>
              </w:numPr>
              <w:spacing w:before="120" w:after="120" w:line="276" w:lineRule="auto"/>
              <w:ind w:left="426"/>
              <w:rPr>
                <w:rFonts w:ascii="Arial" w:hAnsi="Arial" w:cs="Arial"/>
                <w:sz w:val="22"/>
                <w:szCs w:val="22"/>
              </w:rPr>
            </w:pPr>
            <w:r w:rsidRPr="0014309B">
              <w:rPr>
                <w:rFonts w:ascii="Arial" w:hAnsi="Arial" w:cs="Arial"/>
                <w:sz w:val="22"/>
                <w:szCs w:val="22"/>
              </w:rPr>
              <w:t>Evaluation der Wirksamkeit des Medikaments terminieren</w:t>
            </w:r>
          </w:p>
        </w:tc>
      </w:tr>
    </w:tbl>
    <w:p w14:paraId="40266A9C" w14:textId="24947CE9" w:rsidR="00067069" w:rsidRPr="0061372B" w:rsidRDefault="00067069" w:rsidP="0061372B">
      <w:pPr>
        <w:pStyle w:val="Listenabsatz"/>
        <w:spacing w:before="120" w:after="120" w:line="276" w:lineRule="auto"/>
        <w:ind w:left="0"/>
        <w:rPr>
          <w:rFonts w:ascii="Arial" w:hAnsi="Arial" w:cs="Arial"/>
          <w:sz w:val="24"/>
        </w:rPr>
      </w:pPr>
    </w:p>
    <w:sectPr w:rsidR="00067069" w:rsidRPr="0061372B" w:rsidSect="0014309B">
      <w:headerReference w:type="default" r:id="rId9"/>
      <w:pgSz w:w="11906" w:h="16838" w:code="9"/>
      <w:pgMar w:top="-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7AD0B" w14:textId="77777777" w:rsidR="00A8481A" w:rsidRDefault="00A8481A" w:rsidP="002A5D13">
      <w:pPr>
        <w:spacing w:after="0" w:line="240" w:lineRule="auto"/>
      </w:pPr>
      <w:r>
        <w:separator/>
      </w:r>
    </w:p>
  </w:endnote>
  <w:endnote w:type="continuationSeparator" w:id="0">
    <w:p w14:paraId="0D4F06D0" w14:textId="77777777" w:rsidR="00A8481A" w:rsidRDefault="00A8481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ond Sem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D52BA" w14:textId="77777777" w:rsidR="00A8481A" w:rsidRDefault="00A8481A" w:rsidP="002A5D13">
      <w:pPr>
        <w:spacing w:after="0" w:line="240" w:lineRule="auto"/>
      </w:pPr>
      <w:r>
        <w:separator/>
      </w:r>
    </w:p>
  </w:footnote>
  <w:footnote w:type="continuationSeparator" w:id="0">
    <w:p w14:paraId="5F8F56A5" w14:textId="77777777" w:rsidR="00A8481A" w:rsidRDefault="00A8481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780"/>
      <w:gridCol w:w="5520"/>
    </w:tblGrid>
    <w:tr w:rsidR="00EE52A9" w14:paraId="457AC501" w14:textId="77777777" w:rsidTr="005D2DB0">
      <w:tc>
        <w:tcPr>
          <w:tcW w:w="2032" w:type="pct"/>
          <w:tcBorders>
            <w:bottom w:val="single" w:sz="4" w:space="0" w:color="auto"/>
          </w:tcBorders>
          <w:shd w:val="clear" w:color="auto" w:fill="750D53"/>
          <w:vAlign w:val="center"/>
        </w:tcPr>
        <w:p w14:paraId="49D372EC" w14:textId="68432702" w:rsidR="00EE52A9" w:rsidRPr="00DD7135" w:rsidRDefault="00EE52A9" w:rsidP="00EE52A9">
          <w:pPr>
            <w:pStyle w:val="Kopfzeile"/>
            <w:jc w:val="center"/>
            <w:rPr>
              <w:b/>
            </w:rPr>
          </w:pPr>
          <w:r w:rsidRPr="00DD7135">
            <w:rPr>
              <w:b/>
              <w:sz w:val="24"/>
            </w:rPr>
            <w:t xml:space="preserve">Ausgabe </w:t>
          </w:r>
          <w:r w:rsidR="00CD5ED9">
            <w:rPr>
              <w:b/>
              <w:sz w:val="24"/>
            </w:rPr>
            <w:t>0</w:t>
          </w:r>
          <w:r w:rsidR="005026E4">
            <w:rPr>
              <w:b/>
              <w:sz w:val="24"/>
            </w:rPr>
            <w:t>4</w:t>
          </w:r>
          <w:r w:rsidRPr="00DD7135">
            <w:rPr>
              <w:b/>
              <w:sz w:val="24"/>
            </w:rPr>
            <w:t xml:space="preserve"> - 202</w:t>
          </w:r>
          <w:r w:rsidR="0013341F">
            <w:rPr>
              <w:b/>
              <w:sz w:val="24"/>
            </w:rPr>
            <w:t>4</w:t>
          </w:r>
        </w:p>
      </w:tc>
      <w:tc>
        <w:tcPr>
          <w:tcW w:w="2968" w:type="pct"/>
          <w:tcBorders>
            <w:bottom w:val="single" w:sz="4" w:space="0" w:color="auto"/>
          </w:tcBorders>
          <w:shd w:val="clear" w:color="auto" w:fill="7AB3BE"/>
          <w:vAlign w:val="bottom"/>
        </w:tcPr>
        <w:p w14:paraId="4FECAB77" w14:textId="48693FB0" w:rsidR="00EE52A9" w:rsidRPr="00EE52A9" w:rsidRDefault="0014309B" w:rsidP="00EE52A9">
          <w:pPr>
            <w:pStyle w:val="Kopfzeile"/>
            <w:jc w:val="center"/>
            <w:rPr>
              <w:rFonts w:ascii="Tahoma" w:hAnsi="Tahoma" w:cs="Tahoma"/>
              <w:b/>
              <w:bCs/>
              <w:color w:val="000000"/>
              <w:sz w:val="16"/>
            </w:rPr>
          </w:pPr>
          <w:r>
            <w:rPr>
              <w:b/>
              <w:noProof/>
              <w:color w:val="FFFFFF"/>
              <w:sz w:val="40"/>
              <w:szCs w:val="24"/>
            </w:rPr>
            <w:pict w14:anchorId="5677AE5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0" type="#_x0000_t75" style="width:194.4pt;height:1in;visibility:visible;mso-wrap-style:square">
                <v:imagedata r:id="rId1" o:title=""/>
              </v:shape>
            </w:pict>
          </w:r>
        </w:p>
      </w:tc>
    </w:tr>
  </w:tbl>
  <w:p w14:paraId="61249915" w14:textId="60CF9D08" w:rsidR="007A7CA7" w:rsidRDefault="007A7CA7" w:rsidP="00AD343D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70190"/>
    <w:multiLevelType w:val="hybridMultilevel"/>
    <w:tmpl w:val="2DB4D46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EC64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250067F"/>
    <w:multiLevelType w:val="hybridMultilevel"/>
    <w:tmpl w:val="CA281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E1AE6"/>
    <w:multiLevelType w:val="hybridMultilevel"/>
    <w:tmpl w:val="3FF0600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9385842">
    <w:abstractNumId w:val="11"/>
  </w:num>
  <w:num w:numId="2" w16cid:durableId="1411197066">
    <w:abstractNumId w:val="22"/>
  </w:num>
  <w:num w:numId="3" w16cid:durableId="1013873184">
    <w:abstractNumId w:val="25"/>
  </w:num>
  <w:num w:numId="4" w16cid:durableId="1873692900">
    <w:abstractNumId w:val="12"/>
  </w:num>
  <w:num w:numId="5" w16cid:durableId="1061439486">
    <w:abstractNumId w:val="6"/>
  </w:num>
  <w:num w:numId="6" w16cid:durableId="1067994324">
    <w:abstractNumId w:val="8"/>
  </w:num>
  <w:num w:numId="7" w16cid:durableId="635915406">
    <w:abstractNumId w:val="14"/>
  </w:num>
  <w:num w:numId="8" w16cid:durableId="388842303">
    <w:abstractNumId w:val="13"/>
  </w:num>
  <w:num w:numId="9" w16cid:durableId="2040087022">
    <w:abstractNumId w:val="10"/>
  </w:num>
  <w:num w:numId="10" w16cid:durableId="1627810779">
    <w:abstractNumId w:val="5"/>
  </w:num>
  <w:num w:numId="11" w16cid:durableId="1898589892">
    <w:abstractNumId w:val="24"/>
  </w:num>
  <w:num w:numId="12" w16cid:durableId="665061390">
    <w:abstractNumId w:val="16"/>
  </w:num>
  <w:num w:numId="13" w16cid:durableId="636688082">
    <w:abstractNumId w:val="17"/>
  </w:num>
  <w:num w:numId="14" w16cid:durableId="1102454431">
    <w:abstractNumId w:val="15"/>
  </w:num>
  <w:num w:numId="15" w16cid:durableId="98456063">
    <w:abstractNumId w:val="18"/>
  </w:num>
  <w:num w:numId="16" w16cid:durableId="1315140221">
    <w:abstractNumId w:val="19"/>
  </w:num>
  <w:num w:numId="17" w16cid:durableId="420833239">
    <w:abstractNumId w:val="20"/>
  </w:num>
  <w:num w:numId="18" w16cid:durableId="845437745">
    <w:abstractNumId w:val="4"/>
  </w:num>
  <w:num w:numId="19" w16cid:durableId="761561054">
    <w:abstractNumId w:val="3"/>
  </w:num>
  <w:num w:numId="20" w16cid:durableId="1681423874">
    <w:abstractNumId w:val="2"/>
  </w:num>
  <w:num w:numId="21" w16cid:durableId="1050610695">
    <w:abstractNumId w:val="1"/>
  </w:num>
  <w:num w:numId="22" w16cid:durableId="1982537233">
    <w:abstractNumId w:val="0"/>
  </w:num>
  <w:num w:numId="23" w16cid:durableId="580677686">
    <w:abstractNumId w:val="9"/>
  </w:num>
  <w:num w:numId="24" w16cid:durableId="1336038160">
    <w:abstractNumId w:val="23"/>
  </w:num>
  <w:num w:numId="25" w16cid:durableId="2107730374">
    <w:abstractNumId w:val="7"/>
  </w:num>
  <w:num w:numId="26" w16cid:durableId="212869895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evenAndOddHeaders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15F"/>
    <w:rsid w:val="00022C51"/>
    <w:rsid w:val="00032A0C"/>
    <w:rsid w:val="00054D90"/>
    <w:rsid w:val="00067069"/>
    <w:rsid w:val="00070D06"/>
    <w:rsid w:val="000B50CC"/>
    <w:rsid w:val="000C6A2D"/>
    <w:rsid w:val="0013341F"/>
    <w:rsid w:val="0014309B"/>
    <w:rsid w:val="0015409B"/>
    <w:rsid w:val="001B429B"/>
    <w:rsid w:val="00205D0C"/>
    <w:rsid w:val="0027096C"/>
    <w:rsid w:val="002766CF"/>
    <w:rsid w:val="0028515F"/>
    <w:rsid w:val="002A5853"/>
    <w:rsid w:val="002A5D13"/>
    <w:rsid w:val="002B029B"/>
    <w:rsid w:val="002B4419"/>
    <w:rsid w:val="002D45E4"/>
    <w:rsid w:val="002E4378"/>
    <w:rsid w:val="002F7B4F"/>
    <w:rsid w:val="003676E3"/>
    <w:rsid w:val="00380EF0"/>
    <w:rsid w:val="003E3400"/>
    <w:rsid w:val="003F6947"/>
    <w:rsid w:val="00410822"/>
    <w:rsid w:val="0042075B"/>
    <w:rsid w:val="00433F51"/>
    <w:rsid w:val="00436E01"/>
    <w:rsid w:val="004639C0"/>
    <w:rsid w:val="004955F6"/>
    <w:rsid w:val="004A47F9"/>
    <w:rsid w:val="004C2396"/>
    <w:rsid w:val="005026E4"/>
    <w:rsid w:val="0050689E"/>
    <w:rsid w:val="00547B8D"/>
    <w:rsid w:val="00551B88"/>
    <w:rsid w:val="005847A6"/>
    <w:rsid w:val="00587D31"/>
    <w:rsid w:val="005B4711"/>
    <w:rsid w:val="005D5069"/>
    <w:rsid w:val="005E1850"/>
    <w:rsid w:val="005F2944"/>
    <w:rsid w:val="0061372B"/>
    <w:rsid w:val="00614D0A"/>
    <w:rsid w:val="00634BB8"/>
    <w:rsid w:val="00653E72"/>
    <w:rsid w:val="00661981"/>
    <w:rsid w:val="006A5CFE"/>
    <w:rsid w:val="006E18EF"/>
    <w:rsid w:val="006F066B"/>
    <w:rsid w:val="00726F02"/>
    <w:rsid w:val="00782522"/>
    <w:rsid w:val="007A7CA7"/>
    <w:rsid w:val="007B0290"/>
    <w:rsid w:val="007C0AE5"/>
    <w:rsid w:val="007E1A2E"/>
    <w:rsid w:val="00841FA8"/>
    <w:rsid w:val="00852BFB"/>
    <w:rsid w:val="0085519C"/>
    <w:rsid w:val="008633AC"/>
    <w:rsid w:val="00887070"/>
    <w:rsid w:val="008B1F83"/>
    <w:rsid w:val="008E62B1"/>
    <w:rsid w:val="00937B0B"/>
    <w:rsid w:val="009433D9"/>
    <w:rsid w:val="00983536"/>
    <w:rsid w:val="009A62FA"/>
    <w:rsid w:val="009B721F"/>
    <w:rsid w:val="009C2E59"/>
    <w:rsid w:val="00A06C64"/>
    <w:rsid w:val="00A8481A"/>
    <w:rsid w:val="00AC136E"/>
    <w:rsid w:val="00AD343D"/>
    <w:rsid w:val="00B01FFE"/>
    <w:rsid w:val="00B31A35"/>
    <w:rsid w:val="00B707AF"/>
    <w:rsid w:val="00B87D52"/>
    <w:rsid w:val="00BD71E9"/>
    <w:rsid w:val="00C135D1"/>
    <w:rsid w:val="00C310AF"/>
    <w:rsid w:val="00C73E1A"/>
    <w:rsid w:val="00CC38C8"/>
    <w:rsid w:val="00CD5ED9"/>
    <w:rsid w:val="00D86187"/>
    <w:rsid w:val="00DB32C7"/>
    <w:rsid w:val="00E1355A"/>
    <w:rsid w:val="00E2265E"/>
    <w:rsid w:val="00EB5C84"/>
    <w:rsid w:val="00ED3984"/>
    <w:rsid w:val="00EE52A9"/>
    <w:rsid w:val="00EF6ADE"/>
    <w:rsid w:val="00F20663"/>
    <w:rsid w:val="00F224C8"/>
    <w:rsid w:val="00F32030"/>
    <w:rsid w:val="00FA19D7"/>
    <w:rsid w:val="00FB3A5A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  <w14:docId w14:val="612498F3"/>
  <w15:chartTrackingRefBased/>
  <w15:docId w15:val="{06DDCC91-9BD3-489E-82C0-92CF333E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61372B"/>
    <w:pPr>
      <w:autoSpaceDE w:val="0"/>
      <w:autoSpaceDN w:val="0"/>
      <w:adjustRightInd w:val="0"/>
    </w:pPr>
    <w:rPr>
      <w:rFonts w:ascii="Noto Sans Cond SemBd" w:hAnsi="Noto Sans Cond SemBd" w:cs="Noto Sans Cond SemB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1372B"/>
    <w:pPr>
      <w:spacing w:line="20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61372B"/>
    <w:pPr>
      <w:spacing w:line="18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56FDC3-9DC7-4DF6-8315-4C77AE1FD9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EEFC26-9CB8-4CF6-AF12-EB253D8F56B4}"/>
</file>

<file path=customXml/itemProps4.xml><?xml version="1.0" encoding="utf-8"?>
<ds:datastoreItem xmlns:ds="http://schemas.openxmlformats.org/officeDocument/2006/customXml" ds:itemID="{EA4E9E68-5278-4FFD-8C21-F33190764F36}"/>
</file>

<file path=customXml/itemProps5.xml><?xml version="1.0" encoding="utf-8"?>
<ds:datastoreItem xmlns:ds="http://schemas.openxmlformats.org/officeDocument/2006/customXml" ds:itemID="{7FD01CC0-8934-4B20-B838-02C87F928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2024-04-15T09:13:00Z</dcterms:created>
  <dcterms:modified xsi:type="dcterms:W3CDTF">2024-04-15T09:13:00Z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