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7BA9F574" w:rsidR="00C53089" w:rsidRPr="00E475C4" w:rsidRDefault="007E7F1B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7E7F1B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Delegationsfähige Leistungen (ohne Zusatzqualifikation der MFA)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611A512E" w:rsidR="00C53089" w:rsidRPr="002A2E77" w:rsidRDefault="008B3AA5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0607301A" w14:textId="77777777" w:rsidR="00C53089" w:rsidRDefault="00F80234" w:rsidP="001D451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5516328A" w14:textId="77777777" w:rsidR="007E7F1B" w:rsidRDefault="007E7F1B" w:rsidP="00ED2BFA">
      <w:pPr>
        <w:rPr>
          <w:rFonts w:ascii="Arial" w:hAnsi="Arial" w:cs="Arial"/>
        </w:rPr>
      </w:pPr>
    </w:p>
    <w:tbl>
      <w:tblPr>
        <w:tblW w:w="10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893"/>
        <w:gridCol w:w="3548"/>
        <w:gridCol w:w="1276"/>
        <w:gridCol w:w="850"/>
        <w:gridCol w:w="1985"/>
        <w:gridCol w:w="992"/>
        <w:gridCol w:w="1276"/>
      </w:tblGrid>
      <w:tr w:rsidR="007E7F1B" w:rsidRPr="007E7F1B" w14:paraId="48B23F84" w14:textId="77777777" w:rsidTr="007E7F1B">
        <w:trPr>
          <w:trHeight w:val="342"/>
          <w:jc w:val="center"/>
        </w:trPr>
        <w:tc>
          <w:tcPr>
            <w:tcW w:w="5717" w:type="dxa"/>
            <w:gridSpan w:val="3"/>
            <w:shd w:val="clear" w:color="auto" w:fill="0098BB"/>
          </w:tcPr>
          <w:p w14:paraId="28F56E44" w14:textId="77777777" w:rsidR="007E7F1B" w:rsidRPr="007E7F1B" w:rsidRDefault="007E7F1B" w:rsidP="007E7F1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E7F1B">
              <w:rPr>
                <w:rFonts w:ascii="Arial" w:hAnsi="Arial" w:cs="Arial"/>
                <w:b/>
                <w:color w:val="000000"/>
              </w:rPr>
              <w:t>EBM</w:t>
            </w:r>
          </w:p>
        </w:tc>
        <w:tc>
          <w:tcPr>
            <w:tcW w:w="5103" w:type="dxa"/>
            <w:gridSpan w:val="4"/>
            <w:shd w:val="clear" w:color="auto" w:fill="0098BB"/>
          </w:tcPr>
          <w:p w14:paraId="6A93F1DB" w14:textId="77777777" w:rsidR="007E7F1B" w:rsidRPr="007E7F1B" w:rsidRDefault="007E7F1B" w:rsidP="007E7F1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E7F1B">
              <w:rPr>
                <w:rFonts w:ascii="Arial" w:hAnsi="Arial" w:cs="Arial"/>
                <w:b/>
                <w:color w:val="000000"/>
              </w:rPr>
              <w:t>GOÄ</w:t>
            </w:r>
          </w:p>
        </w:tc>
      </w:tr>
      <w:tr w:rsidR="007E7F1B" w:rsidRPr="007E7F1B" w14:paraId="7DD924D3" w14:textId="77777777" w:rsidTr="007E7F1B">
        <w:trPr>
          <w:trHeight w:val="360"/>
          <w:jc w:val="center"/>
        </w:trPr>
        <w:tc>
          <w:tcPr>
            <w:tcW w:w="893" w:type="dxa"/>
            <w:shd w:val="clear" w:color="auto" w:fill="0098BB"/>
          </w:tcPr>
          <w:p w14:paraId="793B8670" w14:textId="77777777" w:rsidR="007E7F1B" w:rsidRPr="007E7F1B" w:rsidRDefault="007E7F1B" w:rsidP="007E7F1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E7F1B">
              <w:rPr>
                <w:rFonts w:ascii="Arial" w:hAnsi="Arial" w:cs="Arial"/>
                <w:b/>
                <w:color w:val="000000"/>
              </w:rPr>
              <w:t>Ziffer</w:t>
            </w:r>
          </w:p>
        </w:tc>
        <w:tc>
          <w:tcPr>
            <w:tcW w:w="3548" w:type="dxa"/>
            <w:shd w:val="clear" w:color="auto" w:fill="0098BB"/>
          </w:tcPr>
          <w:p w14:paraId="7BA16E92" w14:textId="77777777" w:rsidR="007E7F1B" w:rsidRPr="007E7F1B" w:rsidRDefault="007E7F1B" w:rsidP="007E7F1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E7F1B">
              <w:rPr>
                <w:rFonts w:ascii="Arial" w:hAnsi="Arial" w:cs="Arial"/>
                <w:b/>
                <w:color w:val="000000"/>
              </w:rPr>
              <w:t>Leistungsbeschreibung</w:t>
            </w:r>
          </w:p>
        </w:tc>
        <w:tc>
          <w:tcPr>
            <w:tcW w:w="1276" w:type="dxa"/>
            <w:shd w:val="clear" w:color="auto" w:fill="0098BB"/>
          </w:tcPr>
          <w:p w14:paraId="7B1BC8DA" w14:textId="77777777" w:rsidR="007E7F1B" w:rsidRPr="007E7F1B" w:rsidRDefault="007E7F1B" w:rsidP="007E7F1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E7F1B">
              <w:rPr>
                <w:rFonts w:ascii="Arial" w:hAnsi="Arial" w:cs="Arial"/>
                <w:b/>
                <w:color w:val="000000"/>
              </w:rPr>
              <w:t>Honorar (€)</w:t>
            </w:r>
          </w:p>
        </w:tc>
        <w:tc>
          <w:tcPr>
            <w:tcW w:w="850" w:type="dxa"/>
            <w:shd w:val="clear" w:color="auto" w:fill="0098BB"/>
          </w:tcPr>
          <w:p w14:paraId="73F55019" w14:textId="77777777" w:rsidR="007E7F1B" w:rsidRPr="007E7F1B" w:rsidRDefault="007E7F1B" w:rsidP="007E7F1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E7F1B">
              <w:rPr>
                <w:rFonts w:ascii="Arial" w:hAnsi="Arial" w:cs="Arial"/>
                <w:b/>
                <w:color w:val="000000"/>
              </w:rPr>
              <w:t>Ziffer</w:t>
            </w:r>
          </w:p>
        </w:tc>
        <w:tc>
          <w:tcPr>
            <w:tcW w:w="1985" w:type="dxa"/>
            <w:shd w:val="clear" w:color="auto" w:fill="0098BB"/>
          </w:tcPr>
          <w:p w14:paraId="250EC77E" w14:textId="21465A74" w:rsidR="007E7F1B" w:rsidRPr="007E7F1B" w:rsidRDefault="007E7F1B" w:rsidP="007E7F1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E7F1B">
              <w:rPr>
                <w:rFonts w:ascii="Arial" w:hAnsi="Arial" w:cs="Arial"/>
                <w:b/>
                <w:color w:val="000000"/>
              </w:rPr>
              <w:t>Leistungs</w:t>
            </w:r>
            <w:r>
              <w:rPr>
                <w:rFonts w:ascii="Arial" w:hAnsi="Arial" w:cs="Arial"/>
                <w:b/>
                <w:color w:val="000000"/>
              </w:rPr>
              <w:t>-</w:t>
            </w:r>
            <w:r w:rsidRPr="007E7F1B">
              <w:rPr>
                <w:rFonts w:ascii="Arial" w:hAnsi="Arial" w:cs="Arial"/>
                <w:b/>
                <w:color w:val="000000"/>
              </w:rPr>
              <w:t>beschreibung</w:t>
            </w:r>
          </w:p>
        </w:tc>
        <w:tc>
          <w:tcPr>
            <w:tcW w:w="992" w:type="dxa"/>
            <w:shd w:val="clear" w:color="auto" w:fill="0098BB"/>
          </w:tcPr>
          <w:p w14:paraId="430802B7" w14:textId="77777777" w:rsidR="007E7F1B" w:rsidRPr="007E7F1B" w:rsidRDefault="007E7F1B" w:rsidP="007E7F1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E7F1B">
              <w:rPr>
                <w:rFonts w:ascii="Arial" w:hAnsi="Arial" w:cs="Arial"/>
                <w:b/>
                <w:color w:val="000000"/>
              </w:rPr>
              <w:t>Faktor</w:t>
            </w:r>
          </w:p>
        </w:tc>
        <w:tc>
          <w:tcPr>
            <w:tcW w:w="1276" w:type="dxa"/>
            <w:shd w:val="clear" w:color="auto" w:fill="0098BB"/>
          </w:tcPr>
          <w:p w14:paraId="255D0D6F" w14:textId="77777777" w:rsidR="007E7F1B" w:rsidRPr="007E7F1B" w:rsidRDefault="007E7F1B" w:rsidP="007E7F1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E7F1B">
              <w:rPr>
                <w:rFonts w:ascii="Arial" w:hAnsi="Arial" w:cs="Arial"/>
                <w:b/>
                <w:color w:val="000000"/>
              </w:rPr>
              <w:t>Honorar (€)</w:t>
            </w:r>
          </w:p>
        </w:tc>
      </w:tr>
      <w:tr w:rsidR="007E7F1B" w:rsidRPr="007E7F1B" w14:paraId="1880F1EA" w14:textId="77777777" w:rsidTr="007E7F1B">
        <w:trPr>
          <w:trHeight w:val="342"/>
          <w:jc w:val="center"/>
        </w:trPr>
        <w:tc>
          <w:tcPr>
            <w:tcW w:w="893" w:type="dxa"/>
            <w:shd w:val="clear" w:color="auto" w:fill="auto"/>
          </w:tcPr>
          <w:p w14:paraId="0E66BA20" w14:textId="77777777" w:rsidR="007E7F1B" w:rsidRPr="007E7F1B" w:rsidRDefault="007E7F1B" w:rsidP="007E7F1B">
            <w:pPr>
              <w:rPr>
                <w:rFonts w:ascii="Arial" w:hAnsi="Arial" w:cs="Arial"/>
                <w:color w:val="000000"/>
              </w:rPr>
            </w:pPr>
            <w:r w:rsidRPr="007E7F1B">
              <w:rPr>
                <w:rFonts w:ascii="Arial" w:hAnsi="Arial" w:cs="Arial"/>
                <w:color w:val="000000"/>
              </w:rPr>
              <w:t>01430</w:t>
            </w:r>
          </w:p>
        </w:tc>
        <w:tc>
          <w:tcPr>
            <w:tcW w:w="3548" w:type="dxa"/>
            <w:shd w:val="clear" w:color="auto" w:fill="auto"/>
          </w:tcPr>
          <w:p w14:paraId="15FF20B0" w14:textId="492AE156" w:rsidR="007E7F1B" w:rsidRPr="007E7F1B" w:rsidRDefault="007E7F1B" w:rsidP="007E7F1B">
            <w:pPr>
              <w:rPr>
                <w:rFonts w:ascii="Arial" w:hAnsi="Arial" w:cs="Arial"/>
                <w:color w:val="000000"/>
              </w:rPr>
            </w:pPr>
            <w:r w:rsidRPr="007E7F1B">
              <w:rPr>
                <w:rFonts w:ascii="Arial" w:hAnsi="Arial" w:cs="Arial"/>
                <w:color w:val="000000"/>
              </w:rPr>
              <w:t>Verwaltungskomplex (Ausstellen von Wieder</w:t>
            </w:r>
            <w:r>
              <w:rPr>
                <w:rFonts w:ascii="Arial" w:hAnsi="Arial" w:cs="Arial"/>
                <w:color w:val="000000"/>
              </w:rPr>
              <w:t>-</w:t>
            </w:r>
            <w:proofErr w:type="spellStart"/>
            <w:r w:rsidRPr="007E7F1B">
              <w:rPr>
                <w:rFonts w:ascii="Arial" w:hAnsi="Arial" w:cs="Arial"/>
                <w:color w:val="000000"/>
              </w:rPr>
              <w:t>holungsrezepten</w:t>
            </w:r>
            <w:proofErr w:type="spellEnd"/>
            <w:r w:rsidRPr="007E7F1B">
              <w:rPr>
                <w:rFonts w:ascii="Arial" w:hAnsi="Arial" w:cs="Arial"/>
                <w:color w:val="000000"/>
              </w:rPr>
              <w:t xml:space="preserve"> und/oder Überweisungsscheinen ohne persönlichen APK oder Übermittlung von Befunden oder ärztlichen Anordnungen im Auftrag des Arztes)</w:t>
            </w:r>
          </w:p>
          <w:p w14:paraId="7795C937" w14:textId="77777777" w:rsidR="007E7F1B" w:rsidRPr="007E7F1B" w:rsidRDefault="007E7F1B" w:rsidP="007E7F1B">
            <w:pPr>
              <w:rPr>
                <w:rFonts w:ascii="Arial" w:hAnsi="Arial" w:cs="Arial"/>
                <w:color w:val="000000"/>
              </w:rPr>
            </w:pPr>
            <w:r w:rsidRPr="007E7F1B">
              <w:rPr>
                <w:rFonts w:ascii="Arial" w:hAnsi="Arial" w:cs="Arial"/>
                <w:color w:val="000000"/>
              </w:rPr>
              <w:t xml:space="preserve">Im </w:t>
            </w:r>
            <w:proofErr w:type="spellStart"/>
            <w:r w:rsidRPr="007E7F1B">
              <w:rPr>
                <w:rFonts w:ascii="Arial" w:hAnsi="Arial" w:cs="Arial"/>
                <w:color w:val="000000"/>
              </w:rPr>
              <w:t>Arztfall</w:t>
            </w:r>
            <w:proofErr w:type="spellEnd"/>
            <w:r w:rsidRPr="007E7F1B">
              <w:rPr>
                <w:rFonts w:ascii="Arial" w:hAnsi="Arial" w:cs="Arial"/>
                <w:color w:val="000000"/>
              </w:rPr>
              <w:t xml:space="preserve"> nicht neben der VP*, GP* oder KP* und nicht mit anderen Ziffern (Ausnahme: 01431) und nicht mehrfach am BHT abrechenbar.</w:t>
            </w:r>
          </w:p>
        </w:tc>
        <w:tc>
          <w:tcPr>
            <w:tcW w:w="1276" w:type="dxa"/>
            <w:shd w:val="clear" w:color="auto" w:fill="auto"/>
          </w:tcPr>
          <w:p w14:paraId="4855358C" w14:textId="77777777" w:rsidR="007E7F1B" w:rsidRPr="007E7F1B" w:rsidRDefault="007E7F1B" w:rsidP="007E7F1B">
            <w:pPr>
              <w:rPr>
                <w:rFonts w:ascii="Arial" w:hAnsi="Arial" w:cs="Arial"/>
                <w:color w:val="000000"/>
              </w:rPr>
            </w:pPr>
            <w:r w:rsidRPr="007E7F1B">
              <w:rPr>
                <w:rFonts w:ascii="Arial" w:hAnsi="Arial" w:cs="Arial"/>
                <w:color w:val="000000"/>
              </w:rPr>
              <w:t>1,49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7F40B5D" w14:textId="77777777" w:rsidR="007E7F1B" w:rsidRPr="007E7F1B" w:rsidRDefault="007E7F1B" w:rsidP="007E7F1B">
            <w:pPr>
              <w:rPr>
                <w:rFonts w:ascii="Arial" w:hAnsi="Arial" w:cs="Arial"/>
                <w:color w:val="000000"/>
              </w:rPr>
            </w:pPr>
            <w:r w:rsidRPr="007E7F1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864978C" w14:textId="1E6286B8" w:rsidR="007E7F1B" w:rsidRPr="007E7F1B" w:rsidRDefault="007E7F1B" w:rsidP="007E7F1B">
            <w:pPr>
              <w:rPr>
                <w:rFonts w:ascii="Arial" w:hAnsi="Arial" w:cs="Arial"/>
                <w:color w:val="000000"/>
              </w:rPr>
            </w:pPr>
            <w:r w:rsidRPr="007E7F1B">
              <w:rPr>
                <w:rFonts w:ascii="Arial" w:hAnsi="Arial" w:cs="Arial"/>
                <w:color w:val="000000"/>
              </w:rPr>
              <w:t>Wiederholungs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7E7F1B">
              <w:rPr>
                <w:rFonts w:ascii="Arial" w:hAnsi="Arial" w:cs="Arial"/>
                <w:color w:val="000000"/>
              </w:rPr>
              <w:t>rezept, Übermittlung von Befunden etc.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616A882" w14:textId="77777777" w:rsidR="007E7F1B" w:rsidRPr="007E7F1B" w:rsidRDefault="007E7F1B" w:rsidP="007E7F1B">
            <w:pPr>
              <w:rPr>
                <w:rFonts w:ascii="Arial" w:hAnsi="Arial" w:cs="Arial"/>
                <w:color w:val="000000"/>
              </w:rPr>
            </w:pPr>
            <w:r w:rsidRPr="007E7F1B">
              <w:rPr>
                <w:rFonts w:ascii="Arial" w:hAnsi="Arial" w:cs="Arial"/>
                <w:color w:val="000000"/>
              </w:rPr>
              <w:t>1,8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E4B441E" w14:textId="77777777" w:rsidR="007E7F1B" w:rsidRPr="007E7F1B" w:rsidRDefault="007E7F1B" w:rsidP="007E7F1B">
            <w:pPr>
              <w:rPr>
                <w:rFonts w:ascii="Arial" w:hAnsi="Arial" w:cs="Arial"/>
                <w:color w:val="000000"/>
              </w:rPr>
            </w:pPr>
            <w:r w:rsidRPr="007E7F1B">
              <w:rPr>
                <w:rFonts w:ascii="Arial" w:hAnsi="Arial" w:cs="Arial"/>
                <w:color w:val="000000"/>
              </w:rPr>
              <w:t>3,15</w:t>
            </w:r>
          </w:p>
        </w:tc>
      </w:tr>
      <w:tr w:rsidR="007E7F1B" w:rsidRPr="007E7F1B" w14:paraId="4E30D2C3" w14:textId="77777777" w:rsidTr="007E7F1B">
        <w:trPr>
          <w:trHeight w:val="342"/>
          <w:jc w:val="center"/>
        </w:trPr>
        <w:tc>
          <w:tcPr>
            <w:tcW w:w="893" w:type="dxa"/>
            <w:shd w:val="clear" w:color="auto" w:fill="auto"/>
          </w:tcPr>
          <w:p w14:paraId="25CD6EA2" w14:textId="77777777" w:rsidR="007E7F1B" w:rsidRPr="007E7F1B" w:rsidRDefault="007E7F1B" w:rsidP="007E7F1B">
            <w:pPr>
              <w:rPr>
                <w:rFonts w:ascii="Arial" w:hAnsi="Arial" w:cs="Arial"/>
                <w:color w:val="000000"/>
              </w:rPr>
            </w:pPr>
            <w:r w:rsidRPr="007E7F1B">
              <w:rPr>
                <w:rFonts w:ascii="Arial" w:hAnsi="Arial" w:cs="Arial"/>
                <w:color w:val="000000"/>
              </w:rPr>
              <w:t>01820</w:t>
            </w:r>
          </w:p>
        </w:tc>
        <w:tc>
          <w:tcPr>
            <w:tcW w:w="3548" w:type="dxa"/>
            <w:shd w:val="clear" w:color="auto" w:fill="auto"/>
          </w:tcPr>
          <w:p w14:paraId="551A0169" w14:textId="40A97902" w:rsidR="007E7F1B" w:rsidRPr="007E7F1B" w:rsidRDefault="007E7F1B" w:rsidP="007E7F1B">
            <w:pPr>
              <w:rPr>
                <w:rFonts w:ascii="Arial" w:hAnsi="Arial" w:cs="Arial"/>
                <w:color w:val="000000"/>
              </w:rPr>
            </w:pPr>
            <w:r w:rsidRPr="007E7F1B">
              <w:rPr>
                <w:rFonts w:ascii="Arial" w:hAnsi="Arial" w:cs="Arial"/>
                <w:color w:val="000000"/>
              </w:rPr>
              <w:t>Ausstellung von Wiederholungsrezepten, Überweisungsscheinen oder Übermittlung von Befunden oder ärztlichen Anordnungen an den Patienten im Auftrag des Arztes durch das Praxispersonal, auch mittels technischer Kommunikations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7E7F1B">
              <w:rPr>
                <w:rFonts w:ascii="Arial" w:hAnsi="Arial" w:cs="Arial"/>
                <w:color w:val="000000"/>
              </w:rPr>
              <w:t>einrichtungen, im Zusammen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7E7F1B">
              <w:rPr>
                <w:rFonts w:ascii="Arial" w:hAnsi="Arial" w:cs="Arial"/>
                <w:color w:val="000000"/>
              </w:rPr>
              <w:t>h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7E7F1B">
              <w:rPr>
                <w:rFonts w:ascii="Arial" w:hAnsi="Arial" w:cs="Arial"/>
                <w:color w:val="000000"/>
              </w:rPr>
              <w:t>ng mit Empfängnisregelung, Sterilisation oder Schwangerschaftsabbruch</w:t>
            </w:r>
          </w:p>
          <w:p w14:paraId="61B4FAB3" w14:textId="77777777" w:rsidR="007E7F1B" w:rsidRPr="007E7F1B" w:rsidRDefault="007E7F1B" w:rsidP="007E7F1B">
            <w:pPr>
              <w:rPr>
                <w:rFonts w:ascii="Arial" w:hAnsi="Arial" w:cs="Arial"/>
                <w:color w:val="000000"/>
              </w:rPr>
            </w:pPr>
            <w:r w:rsidRPr="007E7F1B">
              <w:rPr>
                <w:rFonts w:ascii="Arial" w:hAnsi="Arial" w:cs="Arial"/>
                <w:color w:val="000000"/>
              </w:rPr>
              <w:t>Nicht mit anderen Ziffern (Ausnahme: 01431) und nicht mehrfach am BHT abrechenbar.</w:t>
            </w:r>
          </w:p>
        </w:tc>
        <w:tc>
          <w:tcPr>
            <w:tcW w:w="1276" w:type="dxa"/>
            <w:shd w:val="clear" w:color="auto" w:fill="auto"/>
          </w:tcPr>
          <w:p w14:paraId="770291E5" w14:textId="77777777" w:rsidR="007E7F1B" w:rsidRPr="007E7F1B" w:rsidRDefault="007E7F1B" w:rsidP="007E7F1B">
            <w:pPr>
              <w:rPr>
                <w:rFonts w:ascii="Arial" w:hAnsi="Arial" w:cs="Arial"/>
                <w:color w:val="000000"/>
              </w:rPr>
            </w:pPr>
            <w:r w:rsidRPr="007E7F1B">
              <w:rPr>
                <w:rFonts w:ascii="Arial" w:hAnsi="Arial" w:cs="Arial"/>
                <w:color w:val="000000"/>
              </w:rPr>
              <w:t>1,36</w:t>
            </w:r>
          </w:p>
        </w:tc>
        <w:tc>
          <w:tcPr>
            <w:tcW w:w="850" w:type="dxa"/>
            <w:vMerge/>
            <w:shd w:val="clear" w:color="auto" w:fill="auto"/>
          </w:tcPr>
          <w:p w14:paraId="38A3FB79" w14:textId="77777777" w:rsidR="007E7F1B" w:rsidRPr="007E7F1B" w:rsidRDefault="007E7F1B" w:rsidP="007E7F1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5F31F69" w14:textId="77777777" w:rsidR="007E7F1B" w:rsidRPr="007E7F1B" w:rsidRDefault="007E7F1B" w:rsidP="007E7F1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B08B970" w14:textId="77777777" w:rsidR="007E7F1B" w:rsidRPr="007E7F1B" w:rsidRDefault="007E7F1B" w:rsidP="007E7F1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BEE3A9" w14:textId="77777777" w:rsidR="007E7F1B" w:rsidRPr="007E7F1B" w:rsidRDefault="007E7F1B" w:rsidP="007E7F1B">
            <w:pPr>
              <w:rPr>
                <w:rFonts w:ascii="Arial" w:hAnsi="Arial" w:cs="Arial"/>
                <w:color w:val="000000"/>
              </w:rPr>
            </w:pPr>
          </w:p>
        </w:tc>
      </w:tr>
      <w:tr w:rsidR="007E7F1B" w:rsidRPr="007E7F1B" w14:paraId="2DB1FCFC" w14:textId="77777777" w:rsidTr="007E7F1B">
        <w:trPr>
          <w:trHeight w:val="342"/>
          <w:jc w:val="center"/>
        </w:trPr>
        <w:tc>
          <w:tcPr>
            <w:tcW w:w="893" w:type="dxa"/>
            <w:shd w:val="clear" w:color="auto" w:fill="auto"/>
          </w:tcPr>
          <w:p w14:paraId="42127328" w14:textId="77777777" w:rsidR="007E7F1B" w:rsidRPr="007E7F1B" w:rsidRDefault="007E7F1B" w:rsidP="007E7F1B">
            <w:pPr>
              <w:rPr>
                <w:rFonts w:ascii="Arial" w:hAnsi="Arial" w:cs="Arial"/>
                <w:color w:val="000000"/>
              </w:rPr>
            </w:pPr>
            <w:r w:rsidRPr="007E7F1B">
              <w:rPr>
                <w:rFonts w:ascii="Arial" w:hAnsi="Arial" w:cs="Arial"/>
                <w:color w:val="000000"/>
              </w:rPr>
              <w:t>01828</w:t>
            </w:r>
          </w:p>
        </w:tc>
        <w:tc>
          <w:tcPr>
            <w:tcW w:w="3548" w:type="dxa"/>
            <w:shd w:val="clear" w:color="auto" w:fill="auto"/>
          </w:tcPr>
          <w:p w14:paraId="58D8AA15" w14:textId="77777777" w:rsidR="007E7F1B" w:rsidRPr="007E7F1B" w:rsidRDefault="007E7F1B" w:rsidP="007E7F1B">
            <w:pPr>
              <w:rPr>
                <w:rFonts w:ascii="Arial" w:hAnsi="Arial" w:cs="Arial"/>
                <w:color w:val="000000"/>
              </w:rPr>
            </w:pPr>
            <w:r w:rsidRPr="007E7F1B">
              <w:rPr>
                <w:rFonts w:ascii="Arial" w:hAnsi="Arial" w:cs="Arial"/>
                <w:color w:val="000000"/>
              </w:rPr>
              <w:t xml:space="preserve">Entnahme von Venenblut für den </w:t>
            </w:r>
            <w:proofErr w:type="spellStart"/>
            <w:r w:rsidRPr="007E7F1B">
              <w:rPr>
                <w:rFonts w:ascii="Arial" w:hAnsi="Arial" w:cs="Arial"/>
                <w:color w:val="000000"/>
              </w:rPr>
              <w:t>Varicella</w:t>
            </w:r>
            <w:proofErr w:type="spellEnd"/>
            <w:r w:rsidRPr="007E7F1B">
              <w:rPr>
                <w:rFonts w:ascii="Arial" w:hAnsi="Arial" w:cs="Arial"/>
                <w:color w:val="000000"/>
              </w:rPr>
              <w:t>-Zoster-Virus-Antikörper-Nachweis im Rahmen der Empfängnisregelung, 1 × im KHF abrechenbar</w:t>
            </w:r>
          </w:p>
          <w:p w14:paraId="0B01DEB2" w14:textId="77777777" w:rsidR="007E7F1B" w:rsidRPr="007E7F1B" w:rsidRDefault="007E7F1B" w:rsidP="007E7F1B">
            <w:pPr>
              <w:rPr>
                <w:rFonts w:ascii="Arial" w:hAnsi="Arial" w:cs="Arial"/>
                <w:color w:val="000000"/>
              </w:rPr>
            </w:pPr>
            <w:r w:rsidRPr="007E7F1B">
              <w:rPr>
                <w:rFonts w:ascii="Arial" w:hAnsi="Arial" w:cs="Arial"/>
                <w:color w:val="000000"/>
              </w:rPr>
              <w:t>(normalerweise nur noch in der gynäkologischen Praxis abrechenbar)</w:t>
            </w:r>
          </w:p>
        </w:tc>
        <w:tc>
          <w:tcPr>
            <w:tcW w:w="1276" w:type="dxa"/>
            <w:shd w:val="clear" w:color="auto" w:fill="auto"/>
          </w:tcPr>
          <w:p w14:paraId="61C8F7D4" w14:textId="77777777" w:rsidR="007E7F1B" w:rsidRPr="007E7F1B" w:rsidRDefault="007E7F1B" w:rsidP="007E7F1B">
            <w:pPr>
              <w:rPr>
                <w:rFonts w:ascii="Arial" w:hAnsi="Arial" w:cs="Arial"/>
                <w:color w:val="000000"/>
              </w:rPr>
            </w:pPr>
            <w:r w:rsidRPr="007E7F1B">
              <w:rPr>
                <w:rFonts w:ascii="Arial" w:hAnsi="Arial" w:cs="Arial"/>
                <w:color w:val="000000"/>
              </w:rPr>
              <w:t>2,35</w:t>
            </w:r>
          </w:p>
        </w:tc>
        <w:tc>
          <w:tcPr>
            <w:tcW w:w="850" w:type="dxa"/>
            <w:shd w:val="clear" w:color="auto" w:fill="auto"/>
          </w:tcPr>
          <w:p w14:paraId="75D85D73" w14:textId="77777777" w:rsidR="007E7F1B" w:rsidRPr="007E7F1B" w:rsidRDefault="007E7F1B" w:rsidP="007E7F1B">
            <w:pPr>
              <w:rPr>
                <w:rFonts w:ascii="Arial" w:hAnsi="Arial" w:cs="Arial"/>
                <w:color w:val="000000"/>
              </w:rPr>
            </w:pPr>
            <w:r w:rsidRPr="007E7F1B"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1985" w:type="dxa"/>
            <w:shd w:val="clear" w:color="auto" w:fill="auto"/>
          </w:tcPr>
          <w:p w14:paraId="0885F207" w14:textId="77777777" w:rsidR="007E7F1B" w:rsidRPr="007E7F1B" w:rsidRDefault="007E7F1B" w:rsidP="007E7F1B">
            <w:pPr>
              <w:rPr>
                <w:rFonts w:ascii="Arial" w:hAnsi="Arial" w:cs="Arial"/>
                <w:color w:val="000000"/>
              </w:rPr>
            </w:pPr>
            <w:r w:rsidRPr="007E7F1B">
              <w:rPr>
                <w:rFonts w:ascii="Arial" w:hAnsi="Arial" w:cs="Arial"/>
                <w:color w:val="000000"/>
              </w:rPr>
              <w:t>Blutabnahme</w:t>
            </w:r>
          </w:p>
        </w:tc>
        <w:tc>
          <w:tcPr>
            <w:tcW w:w="992" w:type="dxa"/>
            <w:shd w:val="clear" w:color="auto" w:fill="auto"/>
          </w:tcPr>
          <w:p w14:paraId="15A2A3BA" w14:textId="77777777" w:rsidR="007E7F1B" w:rsidRPr="007E7F1B" w:rsidRDefault="007E7F1B" w:rsidP="007E7F1B">
            <w:pPr>
              <w:rPr>
                <w:rFonts w:ascii="Arial" w:hAnsi="Arial" w:cs="Arial"/>
                <w:color w:val="000000"/>
              </w:rPr>
            </w:pPr>
            <w:r w:rsidRPr="007E7F1B">
              <w:rPr>
                <w:rFonts w:ascii="Arial" w:hAnsi="Arial" w:cs="Arial"/>
                <w:color w:val="000000"/>
              </w:rPr>
              <w:t>1,8</w:t>
            </w:r>
          </w:p>
        </w:tc>
        <w:tc>
          <w:tcPr>
            <w:tcW w:w="1276" w:type="dxa"/>
            <w:shd w:val="clear" w:color="auto" w:fill="auto"/>
          </w:tcPr>
          <w:p w14:paraId="1B6FDE5B" w14:textId="77777777" w:rsidR="007E7F1B" w:rsidRPr="007E7F1B" w:rsidRDefault="007E7F1B" w:rsidP="007E7F1B">
            <w:pPr>
              <w:rPr>
                <w:rFonts w:ascii="Arial" w:hAnsi="Arial" w:cs="Arial"/>
                <w:color w:val="000000"/>
              </w:rPr>
            </w:pPr>
            <w:r w:rsidRPr="007E7F1B">
              <w:rPr>
                <w:rFonts w:ascii="Arial" w:hAnsi="Arial" w:cs="Arial"/>
                <w:color w:val="000000"/>
              </w:rPr>
              <w:t>4,20</w:t>
            </w:r>
          </w:p>
        </w:tc>
      </w:tr>
    </w:tbl>
    <w:p w14:paraId="73A9C21F" w14:textId="77777777" w:rsidR="007E7F1B" w:rsidRPr="00ED2BFA" w:rsidRDefault="007E7F1B" w:rsidP="00ED2BFA">
      <w:pPr>
        <w:rPr>
          <w:rFonts w:ascii="Arial" w:hAnsi="Arial" w:cs="Arial"/>
        </w:rPr>
      </w:pPr>
    </w:p>
    <w:sectPr w:rsidR="007E7F1B" w:rsidRPr="00ED2BFA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12759041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6D0B28">
      <w:rPr>
        <w:rFonts w:ascii="Arial" w:hAnsi="Arial" w:cs="Arial"/>
        <w:lang w:val="de-DE"/>
      </w:rPr>
      <w:t>5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554029"/>
    <w:multiLevelType w:val="hybridMultilevel"/>
    <w:tmpl w:val="AE3EF98E"/>
    <w:lvl w:ilvl="0" w:tplc="CB40F3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1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77BC0"/>
    <w:multiLevelType w:val="hybridMultilevel"/>
    <w:tmpl w:val="EF0650C4"/>
    <w:lvl w:ilvl="0" w:tplc="E66AFC9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A46717"/>
    <w:multiLevelType w:val="hybridMultilevel"/>
    <w:tmpl w:val="3DE042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9"/>
  </w:num>
  <w:num w:numId="2" w16cid:durableId="929510769">
    <w:abstractNumId w:val="26"/>
  </w:num>
  <w:num w:numId="3" w16cid:durableId="2116976203">
    <w:abstractNumId w:val="45"/>
  </w:num>
  <w:num w:numId="4" w16cid:durableId="832838488">
    <w:abstractNumId w:val="34"/>
  </w:num>
  <w:num w:numId="5" w16cid:durableId="1588537969">
    <w:abstractNumId w:val="46"/>
  </w:num>
  <w:num w:numId="6" w16cid:durableId="260920476">
    <w:abstractNumId w:val="2"/>
  </w:num>
  <w:num w:numId="7" w16cid:durableId="1182429349">
    <w:abstractNumId w:val="13"/>
  </w:num>
  <w:num w:numId="8" w16cid:durableId="1010260152">
    <w:abstractNumId w:val="31"/>
  </w:num>
  <w:num w:numId="9" w16cid:durableId="445925824">
    <w:abstractNumId w:val="23"/>
  </w:num>
  <w:num w:numId="10" w16cid:durableId="1640957786">
    <w:abstractNumId w:val="8"/>
  </w:num>
  <w:num w:numId="11" w16cid:durableId="1380325484">
    <w:abstractNumId w:val="36"/>
  </w:num>
  <w:num w:numId="12" w16cid:durableId="595942327">
    <w:abstractNumId w:val="41"/>
  </w:num>
  <w:num w:numId="13" w16cid:durableId="395322060">
    <w:abstractNumId w:val="3"/>
  </w:num>
  <w:num w:numId="14" w16cid:durableId="1299072314">
    <w:abstractNumId w:val="14"/>
  </w:num>
  <w:num w:numId="15" w16cid:durableId="1250624122">
    <w:abstractNumId w:val="24"/>
  </w:num>
  <w:num w:numId="16" w16cid:durableId="50932827">
    <w:abstractNumId w:val="21"/>
  </w:num>
  <w:num w:numId="17" w16cid:durableId="805699805">
    <w:abstractNumId w:val="10"/>
  </w:num>
  <w:num w:numId="18" w16cid:durableId="1035692441">
    <w:abstractNumId w:val="25"/>
  </w:num>
  <w:num w:numId="19" w16cid:durableId="992371779">
    <w:abstractNumId w:val="22"/>
  </w:num>
  <w:num w:numId="20" w16cid:durableId="1657685636">
    <w:abstractNumId w:val="0"/>
  </w:num>
  <w:num w:numId="21" w16cid:durableId="780758842">
    <w:abstractNumId w:val="9"/>
  </w:num>
  <w:num w:numId="22" w16cid:durableId="559943356">
    <w:abstractNumId w:val="4"/>
  </w:num>
  <w:num w:numId="23" w16cid:durableId="1776512376">
    <w:abstractNumId w:val="39"/>
  </w:num>
  <w:num w:numId="24" w16cid:durableId="1393308948">
    <w:abstractNumId w:val="44"/>
  </w:num>
  <w:num w:numId="25" w16cid:durableId="1312716513">
    <w:abstractNumId w:val="17"/>
  </w:num>
  <w:num w:numId="26" w16cid:durableId="951477700">
    <w:abstractNumId w:val="16"/>
  </w:num>
  <w:num w:numId="27" w16cid:durableId="568271148">
    <w:abstractNumId w:val="27"/>
  </w:num>
  <w:num w:numId="28" w16cid:durableId="1185706464">
    <w:abstractNumId w:val="42"/>
  </w:num>
  <w:num w:numId="29" w16cid:durableId="1659728008">
    <w:abstractNumId w:val="33"/>
  </w:num>
  <w:num w:numId="30" w16cid:durableId="572542196">
    <w:abstractNumId w:val="18"/>
  </w:num>
  <w:num w:numId="31" w16cid:durableId="148442356">
    <w:abstractNumId w:val="12"/>
  </w:num>
  <w:num w:numId="32" w16cid:durableId="1616058808">
    <w:abstractNumId w:val="11"/>
  </w:num>
  <w:num w:numId="33" w16cid:durableId="1225608594">
    <w:abstractNumId w:val="15"/>
  </w:num>
  <w:num w:numId="34" w16cid:durableId="328365384">
    <w:abstractNumId w:val="40"/>
  </w:num>
  <w:num w:numId="35" w16cid:durableId="677853825">
    <w:abstractNumId w:val="32"/>
  </w:num>
  <w:num w:numId="36" w16cid:durableId="1131747035">
    <w:abstractNumId w:val="20"/>
  </w:num>
  <w:num w:numId="37" w16cid:durableId="1960994142">
    <w:abstractNumId w:val="29"/>
  </w:num>
  <w:num w:numId="38" w16cid:durableId="92407900">
    <w:abstractNumId w:val="43"/>
  </w:num>
  <w:num w:numId="39" w16cid:durableId="511339135">
    <w:abstractNumId w:val="1"/>
  </w:num>
  <w:num w:numId="40" w16cid:durableId="869683226">
    <w:abstractNumId w:val="6"/>
  </w:num>
  <w:num w:numId="41" w16cid:durableId="1799179837">
    <w:abstractNumId w:val="35"/>
  </w:num>
  <w:num w:numId="42" w16cid:durableId="383454912">
    <w:abstractNumId w:val="28"/>
  </w:num>
  <w:num w:numId="43" w16cid:durableId="820778254">
    <w:abstractNumId w:val="7"/>
  </w:num>
  <w:num w:numId="44" w16cid:durableId="1885287902">
    <w:abstractNumId w:val="30"/>
  </w:num>
  <w:num w:numId="45" w16cid:durableId="932392762">
    <w:abstractNumId w:val="38"/>
  </w:num>
  <w:num w:numId="46" w16cid:durableId="1195843775">
    <w:abstractNumId w:val="5"/>
  </w:num>
  <w:num w:numId="47" w16cid:durableId="186072983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87413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2518E"/>
    <w:rsid w:val="00641A44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D0B28"/>
    <w:rsid w:val="006E033C"/>
    <w:rsid w:val="006F0C8B"/>
    <w:rsid w:val="00701CA8"/>
    <w:rsid w:val="00704750"/>
    <w:rsid w:val="00706E18"/>
    <w:rsid w:val="0072560E"/>
    <w:rsid w:val="007332BA"/>
    <w:rsid w:val="00741B6F"/>
    <w:rsid w:val="007459A6"/>
    <w:rsid w:val="00747195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E7F1B"/>
    <w:rsid w:val="007F6205"/>
    <w:rsid w:val="008114B5"/>
    <w:rsid w:val="0085537C"/>
    <w:rsid w:val="008846BE"/>
    <w:rsid w:val="00886D3E"/>
    <w:rsid w:val="008B3AA5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37D88"/>
    <w:rsid w:val="00D50475"/>
    <w:rsid w:val="00D6029E"/>
    <w:rsid w:val="00DA56F9"/>
    <w:rsid w:val="00DA6F4A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Subheadline">
    <w:name w:val="Subheadline"/>
    <w:basedOn w:val="Standard"/>
    <w:qFormat/>
    <w:rsid w:val="008B3AA5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Head">
    <w:name w:val="Tabelle Head"/>
    <w:basedOn w:val="Standard"/>
    <w:qFormat/>
    <w:rsid w:val="008B3AA5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8B3AA5"/>
    <w:rPr>
      <w:rFonts w:eastAsia="Calibri"/>
      <w:sz w:val="18"/>
      <w:szCs w:val="18"/>
      <w:lang w:eastAsia="en-US"/>
    </w:rPr>
  </w:style>
  <w:style w:type="paragraph" w:customStyle="1" w:styleId="TabelleSubline">
    <w:name w:val="Tabelle Subline"/>
    <w:basedOn w:val="Subheadline"/>
    <w:qFormat/>
    <w:rsid w:val="007E7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1046</Characters>
  <Application>Microsoft Office Word</Application>
  <DocSecurity>0</DocSecurity>
  <Lines>104</Lines>
  <Paragraphs>95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2025-05-22T12:04:00Z</dcterms:created>
  <dcterms:modified xsi:type="dcterms:W3CDTF">2025-05-22T12:04:00Z</dcterms:modified>
</cp:coreProperties>
</file>