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32F1D73A" w14:textId="77777777" w:rsidR="00B63A5B" w:rsidRDefault="00B63A5B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042F9394" w14:textId="77777777" w:rsidR="003E5855" w:rsidRDefault="003E5855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p w14:paraId="3BF1EE36" w14:textId="77777777" w:rsidR="003E5855" w:rsidRDefault="003E5855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2"/>
        <w:gridCol w:w="4972"/>
      </w:tblGrid>
      <w:tr w:rsidR="003E5855" w:rsidRPr="003E5855" w14:paraId="1967BC71" w14:textId="77777777" w:rsidTr="00382C01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9944" w:type="dxa"/>
            <w:gridSpan w:val="2"/>
            <w:shd w:val="clear" w:color="auto" w:fill="193965"/>
          </w:tcPr>
          <w:p w14:paraId="514684F6" w14:textId="77777777" w:rsidR="003E5855" w:rsidRPr="003E5855" w:rsidRDefault="003E5855" w:rsidP="003E585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E585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Händische und digitale Dokumentation </w:t>
            </w:r>
          </w:p>
        </w:tc>
      </w:tr>
      <w:tr w:rsidR="003E5855" w:rsidRPr="003E5855" w14:paraId="62340A45" w14:textId="77777777" w:rsidTr="00382C01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4972" w:type="dxa"/>
            <w:shd w:val="clear" w:color="auto" w:fill="C7E3AB"/>
          </w:tcPr>
          <w:p w14:paraId="3BB5042E" w14:textId="77777777" w:rsidR="003E5855" w:rsidRPr="003E5855" w:rsidRDefault="003E5855" w:rsidP="003E585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Händische bzw. ausgedruckte Dokumentation </w:t>
            </w:r>
          </w:p>
        </w:tc>
        <w:tc>
          <w:tcPr>
            <w:tcW w:w="4972" w:type="dxa"/>
            <w:shd w:val="clear" w:color="auto" w:fill="C7E3AB"/>
          </w:tcPr>
          <w:p w14:paraId="2A6E3D57" w14:textId="77777777" w:rsidR="003E5855" w:rsidRPr="003E5855" w:rsidRDefault="003E5855" w:rsidP="003E585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Digitale Dokumentation </w:t>
            </w:r>
          </w:p>
        </w:tc>
      </w:tr>
      <w:tr w:rsidR="003E5855" w:rsidRPr="003E5855" w14:paraId="7F6615B3" w14:textId="77777777" w:rsidTr="00382C01">
        <w:tblPrEx>
          <w:tblCellMar>
            <w:top w:w="0" w:type="dxa"/>
            <w:bottom w:w="0" w:type="dxa"/>
          </w:tblCellMar>
        </w:tblPrEx>
        <w:trPr>
          <w:trHeight w:val="2558"/>
          <w:jc w:val="center"/>
        </w:trPr>
        <w:tc>
          <w:tcPr>
            <w:tcW w:w="4972" w:type="dxa"/>
          </w:tcPr>
          <w:p w14:paraId="62F67D8D" w14:textId="3B1CABD2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Handakte jedes Pflegekunden mit </w:t>
            </w:r>
          </w:p>
          <w:p w14:paraId="74DBFB87" w14:textId="0655FFAC" w:rsidR="003E5855" w:rsidRPr="003E5855" w:rsidRDefault="003E5855" w:rsidP="003E5855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Stammblatt </w:t>
            </w:r>
          </w:p>
          <w:p w14:paraId="364D6A79" w14:textId="3ED1C124" w:rsidR="003E5855" w:rsidRPr="003E5855" w:rsidRDefault="003E5855" w:rsidP="003E5855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Medikamentenverordnungen (mit Arzt- Unterschrift) </w:t>
            </w:r>
          </w:p>
          <w:p w14:paraId="52FA6452" w14:textId="2E87C410" w:rsidR="003E5855" w:rsidRPr="003E5855" w:rsidRDefault="003E5855" w:rsidP="003E5855">
            <w:pPr>
              <w:pStyle w:val="Listenabsatz"/>
              <w:numPr>
                <w:ilvl w:val="0"/>
                <w:numId w:val="32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Verordnungen der Behandlungspflege (mit Arzt-Unterschrift) (händisch/ausgedruckt, weil auf die Infos bei Ausfall/Störung der EDV zwingend zugegriffen werden können muss) </w:t>
            </w:r>
          </w:p>
          <w:p w14:paraId="6AE778C0" w14:textId="65AC523F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Positionierungspläne 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t>(falls digital noch nicht zuverlässig möglich, je nach Qualifika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tion und Zuverlässigkeit der Mitarbeiter) </w:t>
            </w:r>
          </w:p>
          <w:p w14:paraId="4D104B38" w14:textId="5B5BA2A9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Ernährungs- und Einfuhrpläne 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(händisch, weil zeitnaher Zugriff z. B. im Pflegezimmer oder im Speisesaal nötig, Zugriff auch für Mitarbeiter nötig, die sonst keinen Zugang zur EDV haben, z. B. Hauswirtschaftskräfte) </w:t>
            </w:r>
          </w:p>
          <w:p w14:paraId="05228BB9" w14:textId="7F90193A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bei Pflegekunden mit </w:t>
            </w:r>
            <w:proofErr w:type="spellStart"/>
            <w:r w:rsidRPr="003E5855">
              <w:rPr>
                <w:rFonts w:ascii="Arial" w:hAnsi="Arial" w:cs="Arial"/>
                <w:color w:val="000000" w:themeColor="text1"/>
                <w:sz w:val="24"/>
              </w:rPr>
              <w:t>Tracheostoma</w:t>
            </w:r>
            <w:proofErr w:type="spellEnd"/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: </w:t>
            </w: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t>Nach</w:t>
            </w: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softHyphen/>
              <w:t xml:space="preserve">weis zur Cuff-Druck-Kontrolle 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t>(händisch aus denselben Gründen nötig wie Ernährungs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- 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und Einfuhrpläne) </w:t>
            </w:r>
          </w:p>
          <w:p w14:paraId="38A57ED0" w14:textId="77777777" w:rsid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Insulin-Spritzenschema 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t>(für schnellen Zu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griff vor Ort) </w:t>
            </w:r>
          </w:p>
          <w:p w14:paraId="36C1C891" w14:textId="48D51EBD" w:rsidR="003E5855" w:rsidRPr="003E5855" w:rsidRDefault="003E5855" w:rsidP="003E585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972" w:type="dxa"/>
          </w:tcPr>
          <w:p w14:paraId="5D1DA0A7" w14:textId="0822A0B6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t>Informationssammlung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t>, z. B. SIS</w:t>
            </w: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® </w:t>
            </w:r>
          </w:p>
          <w:p w14:paraId="54A9115D" w14:textId="09EDAC32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  <w:t>Maßnahmenplanung</w:t>
            </w: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</w:t>
            </w:r>
          </w:p>
          <w:p w14:paraId="750C0FCC" w14:textId="62DBA018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falls noch separat: </w:t>
            </w: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t>Risiko</w:t>
            </w: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softHyphen/>
              <w:t xml:space="preserve">einschätzung 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t>zu Dekubitus, Sturz, Kontraktur, Inkonti</w:t>
            </w:r>
            <w:r w:rsidRPr="003E5855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nenz, Schmerz, Gefahr der Mangelernährung, </w:t>
            </w:r>
            <w:proofErr w:type="spellStart"/>
            <w:r w:rsidRPr="003E5855">
              <w:rPr>
                <w:rFonts w:ascii="Arial" w:hAnsi="Arial" w:cs="Arial"/>
                <w:color w:val="000000" w:themeColor="text1"/>
                <w:sz w:val="24"/>
              </w:rPr>
              <w:t>Exsikkosegefahr</w:t>
            </w:r>
            <w:proofErr w:type="spellEnd"/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</w:p>
          <w:p w14:paraId="6AC6FE57" w14:textId="2EBDD671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color w:val="000000" w:themeColor="text1"/>
                <w:sz w:val="24"/>
              </w:rPr>
              <w:t xml:space="preserve">eingescannte </w:t>
            </w: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t>Patientenver</w:t>
            </w: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softHyphen/>
              <w:t>fügung, Vorsorgevollmacht und/oder Betreuungsver</w:t>
            </w:r>
            <w:r w:rsidRPr="003E5855">
              <w:rPr>
                <w:rFonts w:ascii="Arial" w:hAnsi="Arial" w:cs="Arial"/>
                <w:b/>
                <w:color w:val="000000" w:themeColor="text1"/>
                <w:sz w:val="24"/>
              </w:rPr>
              <w:softHyphen/>
              <w:t xml:space="preserve">fügung </w:t>
            </w:r>
          </w:p>
          <w:p w14:paraId="6F184BE9" w14:textId="2124CFFF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  <w:t xml:space="preserve">Durchführungsnachweise </w:t>
            </w:r>
          </w:p>
          <w:p w14:paraId="122510AD" w14:textId="793F4649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  <w:t xml:space="preserve">Vitalwerte </w:t>
            </w:r>
          </w:p>
          <w:p w14:paraId="32FD6709" w14:textId="421562D8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  <w:t xml:space="preserve">Pflegebericht </w:t>
            </w:r>
          </w:p>
          <w:p w14:paraId="3E6681DC" w14:textId="0B794FAF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  <w:t xml:space="preserve">Biografie </w:t>
            </w:r>
          </w:p>
          <w:p w14:paraId="7D90BA99" w14:textId="12534380" w:rsidR="003E5855" w:rsidRPr="003E5855" w:rsidRDefault="003E5855" w:rsidP="003E5855">
            <w:pPr>
              <w:pStyle w:val="Listenabsatz"/>
              <w:numPr>
                <w:ilvl w:val="0"/>
                <w:numId w:val="31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</w:pPr>
            <w:r w:rsidRPr="003E5855">
              <w:rPr>
                <w:rFonts w:ascii="Arial" w:hAnsi="Arial" w:cs="Arial"/>
                <w:b/>
                <w:bCs w:val="0"/>
                <w:color w:val="000000" w:themeColor="text1"/>
                <w:sz w:val="24"/>
              </w:rPr>
              <w:t>Tourenplan</w:t>
            </w:r>
          </w:p>
          <w:p w14:paraId="34536C14" w14:textId="77777777" w:rsidR="003E5855" w:rsidRPr="003E5855" w:rsidRDefault="003E5855" w:rsidP="003E5855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4B975748" w14:textId="77777777" w:rsidR="003E5855" w:rsidRPr="00A81F33" w:rsidRDefault="003E5855" w:rsidP="00A81F33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3E5855" w:rsidRPr="00A81F33" w:rsidSect="00EF05E8">
      <w:headerReference w:type="default" r:id="rId9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60A676EE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F53FD8">
            <w:rPr>
              <w:b/>
              <w:color w:val="FFFFFF"/>
              <w:sz w:val="24"/>
            </w:rPr>
            <w:t>1</w:t>
          </w:r>
          <w:r w:rsidR="00B63A5B">
            <w:rPr>
              <w:b/>
              <w:color w:val="FFFFFF"/>
              <w:sz w:val="24"/>
            </w:rPr>
            <w:t>4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E5869"/>
    <w:multiLevelType w:val="hybridMultilevel"/>
    <w:tmpl w:val="E73A1B5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5258A"/>
    <w:multiLevelType w:val="hybridMultilevel"/>
    <w:tmpl w:val="9BE08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34551"/>
    <w:multiLevelType w:val="hybridMultilevel"/>
    <w:tmpl w:val="F99C91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F13CB"/>
    <w:multiLevelType w:val="hybridMultilevel"/>
    <w:tmpl w:val="CAFA7CB6"/>
    <w:lvl w:ilvl="0" w:tplc="E4F8A6EA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AA4"/>
    <w:multiLevelType w:val="hybridMultilevel"/>
    <w:tmpl w:val="754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97064"/>
    <w:multiLevelType w:val="hybridMultilevel"/>
    <w:tmpl w:val="136A4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D1F5A"/>
    <w:multiLevelType w:val="hybridMultilevel"/>
    <w:tmpl w:val="EFC4DF82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66B34"/>
    <w:multiLevelType w:val="hybridMultilevel"/>
    <w:tmpl w:val="E8246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81ED5"/>
    <w:multiLevelType w:val="hybridMultilevel"/>
    <w:tmpl w:val="FAA8A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86777"/>
    <w:multiLevelType w:val="hybridMultilevel"/>
    <w:tmpl w:val="B8B45A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4202C"/>
    <w:multiLevelType w:val="hybridMultilevel"/>
    <w:tmpl w:val="F9AE22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4"/>
  </w:num>
  <w:num w:numId="2" w16cid:durableId="110518625">
    <w:abstractNumId w:val="27"/>
  </w:num>
  <w:num w:numId="3" w16cid:durableId="1023476870">
    <w:abstractNumId w:val="32"/>
  </w:num>
  <w:num w:numId="4" w16cid:durableId="1632981953">
    <w:abstractNumId w:val="16"/>
  </w:num>
  <w:num w:numId="5" w16cid:durableId="334385539">
    <w:abstractNumId w:val="7"/>
  </w:num>
  <w:num w:numId="6" w16cid:durableId="292560944">
    <w:abstractNumId w:val="11"/>
  </w:num>
  <w:num w:numId="7" w16cid:durableId="617414864">
    <w:abstractNumId w:val="20"/>
  </w:num>
  <w:num w:numId="8" w16cid:durableId="1349798627">
    <w:abstractNumId w:val="19"/>
  </w:num>
  <w:num w:numId="9" w16cid:durableId="425809380">
    <w:abstractNumId w:val="12"/>
  </w:num>
  <w:num w:numId="10" w16cid:durableId="2045593739">
    <w:abstractNumId w:val="5"/>
  </w:num>
  <w:num w:numId="11" w16cid:durableId="2030179877">
    <w:abstractNumId w:val="29"/>
  </w:num>
  <w:num w:numId="12" w16cid:durableId="808983353">
    <w:abstractNumId w:val="22"/>
  </w:num>
  <w:num w:numId="13" w16cid:durableId="1540699642">
    <w:abstractNumId w:val="23"/>
  </w:num>
  <w:num w:numId="14" w16cid:durableId="1014500060">
    <w:abstractNumId w:val="21"/>
  </w:num>
  <w:num w:numId="15" w16cid:durableId="473067152">
    <w:abstractNumId w:val="24"/>
  </w:num>
  <w:num w:numId="16" w16cid:durableId="516389024">
    <w:abstractNumId w:val="25"/>
  </w:num>
  <w:num w:numId="17" w16cid:durableId="1666322767">
    <w:abstractNumId w:val="26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61832688">
    <w:abstractNumId w:val="18"/>
  </w:num>
  <w:num w:numId="24" w16cid:durableId="795442597">
    <w:abstractNumId w:val="31"/>
  </w:num>
  <w:num w:numId="25" w16cid:durableId="1450513239">
    <w:abstractNumId w:val="8"/>
  </w:num>
  <w:num w:numId="26" w16cid:durableId="1147744891">
    <w:abstractNumId w:val="28"/>
  </w:num>
  <w:num w:numId="27" w16cid:durableId="2007246484">
    <w:abstractNumId w:val="13"/>
  </w:num>
  <w:num w:numId="28" w16cid:durableId="1084255073">
    <w:abstractNumId w:val="15"/>
  </w:num>
  <w:num w:numId="29" w16cid:durableId="1816989523">
    <w:abstractNumId w:val="6"/>
  </w:num>
  <w:num w:numId="30" w16cid:durableId="1004477209">
    <w:abstractNumId w:val="17"/>
  </w:num>
  <w:num w:numId="31" w16cid:durableId="151607397">
    <w:abstractNumId w:val="30"/>
  </w:num>
  <w:num w:numId="32" w16cid:durableId="61022400">
    <w:abstractNumId w:val="9"/>
  </w:num>
  <w:num w:numId="33" w16cid:durableId="641663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26FC3"/>
    <w:rsid w:val="00032A0C"/>
    <w:rsid w:val="00070D06"/>
    <w:rsid w:val="000B50CC"/>
    <w:rsid w:val="000C6A2D"/>
    <w:rsid w:val="000E54B5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35A2A"/>
    <w:rsid w:val="003676E3"/>
    <w:rsid w:val="00380EF0"/>
    <w:rsid w:val="00382C01"/>
    <w:rsid w:val="003A1644"/>
    <w:rsid w:val="003E3400"/>
    <w:rsid w:val="003E5855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D6881"/>
    <w:rsid w:val="007E1A2E"/>
    <w:rsid w:val="00825AFB"/>
    <w:rsid w:val="00826760"/>
    <w:rsid w:val="00841FA8"/>
    <w:rsid w:val="00852BFB"/>
    <w:rsid w:val="008633AC"/>
    <w:rsid w:val="00887070"/>
    <w:rsid w:val="008B1F83"/>
    <w:rsid w:val="008E629B"/>
    <w:rsid w:val="008E62B1"/>
    <w:rsid w:val="008F5C4C"/>
    <w:rsid w:val="0090377C"/>
    <w:rsid w:val="00937B0B"/>
    <w:rsid w:val="009433D9"/>
    <w:rsid w:val="00983536"/>
    <w:rsid w:val="009A3731"/>
    <w:rsid w:val="009B721F"/>
    <w:rsid w:val="009C06A2"/>
    <w:rsid w:val="009D2836"/>
    <w:rsid w:val="00A06C64"/>
    <w:rsid w:val="00A56A28"/>
    <w:rsid w:val="00A81F33"/>
    <w:rsid w:val="00AA2417"/>
    <w:rsid w:val="00AC136E"/>
    <w:rsid w:val="00AE4D06"/>
    <w:rsid w:val="00B01FFE"/>
    <w:rsid w:val="00B624E4"/>
    <w:rsid w:val="00B63A5B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EF05E8"/>
    <w:rsid w:val="00F12F5E"/>
    <w:rsid w:val="00F20663"/>
    <w:rsid w:val="00F53FD8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2025-06-02T15:00:00Z</dcterms:created>
  <dcterms:modified xsi:type="dcterms:W3CDTF">2025-06-02T15:08:00Z</dcterms:modified>
</cp:coreProperties>
</file>