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12498F5" w14:textId="77777777" w:rsidR="007A7CA7" w:rsidRDefault="006E18EF" w:rsidP="006E18EF">
      <w:pPr>
        <w:tabs>
          <w:tab w:val="left" w:pos="2430"/>
        </w:tabs>
      </w:pPr>
      <w:r>
        <w:tab/>
      </w:r>
    </w:p>
    <w:p w14:paraId="3FF72493" w14:textId="77777777" w:rsidR="00266BCF" w:rsidRDefault="00266BCF" w:rsidP="00436E01"/>
    <w:p w14:paraId="2E3763AA" w14:textId="77777777" w:rsidR="00266BCF" w:rsidRDefault="00266BCF" w:rsidP="00436E01"/>
    <w:tbl>
      <w:tblPr>
        <w:tblStyle w:val="Tabellenraster"/>
        <w:tblW w:w="7156" w:type="dxa"/>
        <w:jc w:val="center"/>
        <w:tblLook w:val="04A0" w:firstRow="1" w:lastRow="0" w:firstColumn="1" w:lastColumn="0" w:noHBand="0" w:noVBand="1"/>
      </w:tblPr>
      <w:tblGrid>
        <w:gridCol w:w="603"/>
        <w:gridCol w:w="6553"/>
      </w:tblGrid>
      <w:tr w:rsidR="00266BCF" w:rsidRPr="00266BCF" w14:paraId="4D81DCCF" w14:textId="5E66B112" w:rsidTr="00087C2C">
        <w:trPr>
          <w:trHeight w:val="113"/>
          <w:jc w:val="center"/>
        </w:trPr>
        <w:tc>
          <w:tcPr>
            <w:tcW w:w="7156" w:type="dxa"/>
            <w:gridSpan w:val="2"/>
            <w:shd w:val="clear" w:color="auto" w:fill="48AC98"/>
          </w:tcPr>
          <w:p w14:paraId="24A3D76F" w14:textId="1F1DBE0B" w:rsidR="00266BCF" w:rsidRPr="00266BCF" w:rsidRDefault="00266BCF" w:rsidP="00266BCF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Übersicht: </w:t>
            </w:r>
            <w:r w:rsidR="00087C2C" w:rsidRPr="00087C2C">
              <w:rPr>
                <w:rFonts w:ascii="Arial" w:hAnsi="Arial" w:cs="Arial"/>
                <w:b/>
                <w:sz w:val="28"/>
                <w:szCs w:val="28"/>
                <w:lang w:val="de-DE"/>
              </w:rPr>
              <w:t>7 Leitsätze für Sie – kurz und knapp</w:t>
            </w:r>
          </w:p>
        </w:tc>
      </w:tr>
      <w:tr w:rsidR="00087C2C" w:rsidRPr="00266BCF" w14:paraId="0FC7D395" w14:textId="70671D38" w:rsidTr="00087C2C">
        <w:trPr>
          <w:trHeight w:val="229"/>
          <w:jc w:val="center"/>
        </w:trPr>
        <w:tc>
          <w:tcPr>
            <w:tcW w:w="603" w:type="dxa"/>
            <w:shd w:val="clear" w:color="auto" w:fill="CDC9DD"/>
          </w:tcPr>
          <w:p w14:paraId="531040DE" w14:textId="2F616B60" w:rsidR="00087C2C" w:rsidRPr="00266BCF" w:rsidRDefault="00087C2C" w:rsidP="00266BC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>
              <w:rPr>
                <w:rFonts w:ascii="Arial" w:hAnsi="Arial" w:cs="Arial"/>
                <w:b/>
                <w:bCs w:val="0"/>
                <w:sz w:val="24"/>
              </w:rPr>
              <w:t>1.</w:t>
            </w:r>
          </w:p>
        </w:tc>
        <w:tc>
          <w:tcPr>
            <w:tcW w:w="6553" w:type="dxa"/>
            <w:shd w:val="clear" w:color="auto" w:fill="auto"/>
          </w:tcPr>
          <w:p w14:paraId="3ED8EE72" w14:textId="4062F372" w:rsidR="00087C2C" w:rsidRPr="00087C2C" w:rsidRDefault="00087C2C" w:rsidP="00266BC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087C2C">
              <w:rPr>
                <w:rFonts w:ascii="Arial" w:hAnsi="Arial" w:cs="Arial"/>
                <w:sz w:val="24"/>
                <w:lang w:val="de-DE"/>
              </w:rPr>
              <w:t>Gefühle ernst nehmen, Inhalt relativieren</w:t>
            </w:r>
          </w:p>
        </w:tc>
      </w:tr>
      <w:tr w:rsidR="00087C2C" w:rsidRPr="00266BCF" w14:paraId="1B20C182" w14:textId="77777777" w:rsidTr="00087C2C">
        <w:trPr>
          <w:trHeight w:val="229"/>
          <w:jc w:val="center"/>
        </w:trPr>
        <w:tc>
          <w:tcPr>
            <w:tcW w:w="603" w:type="dxa"/>
            <w:shd w:val="clear" w:color="auto" w:fill="CDC9DD"/>
          </w:tcPr>
          <w:p w14:paraId="6EAA9B22" w14:textId="75BC5202" w:rsidR="00087C2C" w:rsidRDefault="00087C2C" w:rsidP="00266BC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>
              <w:rPr>
                <w:rFonts w:ascii="Arial" w:hAnsi="Arial" w:cs="Arial"/>
                <w:b/>
                <w:bCs w:val="0"/>
                <w:sz w:val="24"/>
              </w:rPr>
              <w:t xml:space="preserve">2. </w:t>
            </w:r>
          </w:p>
        </w:tc>
        <w:tc>
          <w:tcPr>
            <w:tcW w:w="6553" w:type="dxa"/>
            <w:shd w:val="clear" w:color="auto" w:fill="auto"/>
          </w:tcPr>
          <w:p w14:paraId="220E56B2" w14:textId="1978E28A" w:rsidR="00087C2C" w:rsidRPr="00087C2C" w:rsidRDefault="00087C2C" w:rsidP="00266BC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087C2C">
              <w:rPr>
                <w:rFonts w:ascii="Arial" w:hAnsi="Arial" w:cs="Arial"/>
                <w:sz w:val="24"/>
                <w:lang w:val="de-DE"/>
              </w:rPr>
              <w:t>Rituale und bekannte Abläufe nutzen</w:t>
            </w:r>
          </w:p>
        </w:tc>
      </w:tr>
      <w:tr w:rsidR="00087C2C" w:rsidRPr="00266BCF" w14:paraId="63E8A3FB" w14:textId="77777777" w:rsidTr="00087C2C">
        <w:trPr>
          <w:trHeight w:val="229"/>
          <w:jc w:val="center"/>
        </w:trPr>
        <w:tc>
          <w:tcPr>
            <w:tcW w:w="603" w:type="dxa"/>
            <w:shd w:val="clear" w:color="auto" w:fill="CDC9DD"/>
          </w:tcPr>
          <w:p w14:paraId="3879A65B" w14:textId="4DACC875" w:rsidR="00087C2C" w:rsidRPr="00087C2C" w:rsidRDefault="00087C2C" w:rsidP="00266BC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  <w:lang w:val="de-DE"/>
              </w:rPr>
            </w:pPr>
            <w:r>
              <w:rPr>
                <w:rFonts w:ascii="Arial" w:hAnsi="Arial" w:cs="Arial"/>
                <w:b/>
                <w:bCs w:val="0"/>
                <w:sz w:val="24"/>
                <w:lang w:val="de-DE"/>
              </w:rPr>
              <w:t>3.</w:t>
            </w:r>
          </w:p>
        </w:tc>
        <w:tc>
          <w:tcPr>
            <w:tcW w:w="6553" w:type="dxa"/>
            <w:shd w:val="clear" w:color="auto" w:fill="auto"/>
          </w:tcPr>
          <w:p w14:paraId="2DEFCF18" w14:textId="595EC404" w:rsidR="00087C2C" w:rsidRPr="00087C2C" w:rsidRDefault="00087C2C" w:rsidP="00266BC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087C2C">
              <w:rPr>
                <w:rFonts w:ascii="Arial" w:hAnsi="Arial" w:cs="Arial"/>
                <w:sz w:val="24"/>
                <w:lang w:val="de-DE"/>
              </w:rPr>
              <w:t>Nicht diskutieren oder korrigieren</w:t>
            </w:r>
          </w:p>
        </w:tc>
      </w:tr>
      <w:tr w:rsidR="00087C2C" w:rsidRPr="00266BCF" w14:paraId="36E59857" w14:textId="77777777" w:rsidTr="00087C2C">
        <w:trPr>
          <w:trHeight w:val="229"/>
          <w:jc w:val="center"/>
        </w:trPr>
        <w:tc>
          <w:tcPr>
            <w:tcW w:w="603" w:type="dxa"/>
            <w:shd w:val="clear" w:color="auto" w:fill="CDC9DD"/>
          </w:tcPr>
          <w:p w14:paraId="47EF5671" w14:textId="5A510850" w:rsidR="00087C2C" w:rsidRPr="00087C2C" w:rsidRDefault="00087C2C" w:rsidP="00266BC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  <w:lang w:val="de-DE"/>
              </w:rPr>
            </w:pPr>
            <w:r>
              <w:rPr>
                <w:rFonts w:ascii="Arial" w:hAnsi="Arial" w:cs="Arial"/>
                <w:b/>
                <w:bCs w:val="0"/>
                <w:sz w:val="24"/>
                <w:lang w:val="de-DE"/>
              </w:rPr>
              <w:t>4.</w:t>
            </w:r>
          </w:p>
        </w:tc>
        <w:tc>
          <w:tcPr>
            <w:tcW w:w="6553" w:type="dxa"/>
            <w:shd w:val="clear" w:color="auto" w:fill="auto"/>
          </w:tcPr>
          <w:p w14:paraId="43D3FEDF" w14:textId="1B1D0D47" w:rsidR="00087C2C" w:rsidRPr="00087C2C" w:rsidRDefault="00087C2C" w:rsidP="00266BC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087C2C">
              <w:rPr>
                <w:rFonts w:ascii="Arial" w:hAnsi="Arial" w:cs="Arial"/>
                <w:sz w:val="24"/>
                <w:lang w:val="de-DE"/>
              </w:rPr>
              <w:t>Ablenkung als wertvolles Werkzeug</w:t>
            </w:r>
          </w:p>
        </w:tc>
      </w:tr>
      <w:tr w:rsidR="00087C2C" w:rsidRPr="00266BCF" w14:paraId="51410D50" w14:textId="77777777" w:rsidTr="00087C2C">
        <w:trPr>
          <w:trHeight w:val="229"/>
          <w:jc w:val="center"/>
        </w:trPr>
        <w:tc>
          <w:tcPr>
            <w:tcW w:w="603" w:type="dxa"/>
            <w:shd w:val="clear" w:color="auto" w:fill="CDC9DD"/>
          </w:tcPr>
          <w:p w14:paraId="420FA2D1" w14:textId="597D3EB3" w:rsidR="00087C2C" w:rsidRPr="00087C2C" w:rsidRDefault="00087C2C" w:rsidP="00266BC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>
              <w:rPr>
                <w:rFonts w:ascii="Arial" w:hAnsi="Arial" w:cs="Arial"/>
                <w:b/>
                <w:bCs w:val="0"/>
                <w:sz w:val="24"/>
              </w:rPr>
              <w:t>5.</w:t>
            </w:r>
          </w:p>
        </w:tc>
        <w:tc>
          <w:tcPr>
            <w:tcW w:w="6553" w:type="dxa"/>
            <w:shd w:val="clear" w:color="auto" w:fill="auto"/>
          </w:tcPr>
          <w:p w14:paraId="6CE611AD" w14:textId="48D26C7E" w:rsidR="00087C2C" w:rsidRPr="00087C2C" w:rsidRDefault="00087C2C" w:rsidP="00266BC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087C2C">
              <w:rPr>
                <w:rFonts w:ascii="Arial" w:hAnsi="Arial" w:cs="Arial"/>
                <w:sz w:val="24"/>
                <w:lang w:val="de-DE"/>
              </w:rPr>
              <w:t>Empathisch berühren – wenn angemessen</w:t>
            </w:r>
          </w:p>
        </w:tc>
      </w:tr>
      <w:tr w:rsidR="00087C2C" w:rsidRPr="00266BCF" w14:paraId="4CE1C08A" w14:textId="77777777" w:rsidTr="00087C2C">
        <w:trPr>
          <w:trHeight w:val="229"/>
          <w:jc w:val="center"/>
        </w:trPr>
        <w:tc>
          <w:tcPr>
            <w:tcW w:w="603" w:type="dxa"/>
            <w:shd w:val="clear" w:color="auto" w:fill="CDC9DD"/>
          </w:tcPr>
          <w:p w14:paraId="51BDF1A6" w14:textId="658320E9" w:rsidR="00087C2C" w:rsidRDefault="00087C2C" w:rsidP="00266BC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>
              <w:rPr>
                <w:rFonts w:ascii="Arial" w:hAnsi="Arial" w:cs="Arial"/>
                <w:b/>
                <w:bCs w:val="0"/>
                <w:sz w:val="24"/>
              </w:rPr>
              <w:t xml:space="preserve">6. </w:t>
            </w:r>
          </w:p>
        </w:tc>
        <w:tc>
          <w:tcPr>
            <w:tcW w:w="6553" w:type="dxa"/>
            <w:shd w:val="clear" w:color="auto" w:fill="auto"/>
          </w:tcPr>
          <w:p w14:paraId="7EEC5E11" w14:textId="2B3BB5D2" w:rsidR="00087C2C" w:rsidRPr="00087C2C" w:rsidRDefault="00087C2C" w:rsidP="00266BC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087C2C">
              <w:rPr>
                <w:rFonts w:ascii="Arial" w:hAnsi="Arial" w:cs="Arial"/>
                <w:sz w:val="24"/>
                <w:lang w:val="de-DE"/>
              </w:rPr>
              <w:t>Kurz, klar und freundlich sprechen</w:t>
            </w:r>
          </w:p>
        </w:tc>
      </w:tr>
      <w:tr w:rsidR="00087C2C" w:rsidRPr="00266BCF" w14:paraId="7E39E733" w14:textId="77777777" w:rsidTr="00087C2C">
        <w:trPr>
          <w:trHeight w:val="229"/>
          <w:jc w:val="center"/>
        </w:trPr>
        <w:tc>
          <w:tcPr>
            <w:tcW w:w="603" w:type="dxa"/>
            <w:shd w:val="clear" w:color="auto" w:fill="CDC9DD"/>
          </w:tcPr>
          <w:p w14:paraId="3F6CFBE4" w14:textId="73C46927" w:rsidR="00087C2C" w:rsidRDefault="00087C2C" w:rsidP="00266BC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>
              <w:rPr>
                <w:rFonts w:ascii="Arial" w:hAnsi="Arial" w:cs="Arial"/>
                <w:b/>
                <w:bCs w:val="0"/>
                <w:sz w:val="24"/>
              </w:rPr>
              <w:t>7.</w:t>
            </w:r>
          </w:p>
        </w:tc>
        <w:tc>
          <w:tcPr>
            <w:tcW w:w="6553" w:type="dxa"/>
            <w:shd w:val="clear" w:color="auto" w:fill="auto"/>
          </w:tcPr>
          <w:p w14:paraId="53083DDB" w14:textId="0F25945C" w:rsidR="00087C2C" w:rsidRPr="00087C2C" w:rsidRDefault="00087C2C" w:rsidP="00266BC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087C2C">
              <w:rPr>
                <w:rFonts w:ascii="Arial" w:hAnsi="Arial" w:cs="Arial"/>
                <w:sz w:val="24"/>
                <w:lang w:val="de-DE"/>
              </w:rPr>
              <w:t>Humor gezielt einsetzen – mit Feingefühl</w:t>
            </w:r>
          </w:p>
        </w:tc>
      </w:tr>
    </w:tbl>
    <w:p w14:paraId="2F46CBAD" w14:textId="77777777" w:rsidR="00266BCF" w:rsidRPr="00266BCF" w:rsidRDefault="00266BCF" w:rsidP="00266BCF">
      <w:pPr>
        <w:pStyle w:val="Listenabsatz"/>
        <w:widowControl w:val="0"/>
        <w:autoSpaceDE w:val="0"/>
        <w:autoSpaceDN w:val="0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266BCF" w:rsidRPr="00266BCF" w:rsidSect="00634BB8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5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4"/>
      <w:gridCol w:w="6748"/>
    </w:tblGrid>
    <w:tr w:rsidR="00067069" w14:paraId="61249913" w14:textId="77777777" w:rsidTr="00953BC9">
      <w:trPr>
        <w:trHeight w:val="1221"/>
        <w:jc w:val="center"/>
      </w:trPr>
      <w:tc>
        <w:tcPr>
          <w:tcW w:w="1361" w:type="pct"/>
          <w:tcBorders>
            <w:bottom w:val="single" w:sz="4" w:space="0" w:color="auto"/>
          </w:tcBorders>
          <w:shd w:val="clear" w:color="auto" w:fill="9E95BD"/>
          <w:vAlign w:val="center"/>
        </w:tcPr>
        <w:p w14:paraId="61249911" w14:textId="1CC7487C" w:rsidR="00067069" w:rsidRPr="007A7CA7" w:rsidRDefault="00067069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CE4AD2">
            <w:rPr>
              <w:b/>
              <w:color w:val="FFFFFF"/>
              <w:sz w:val="24"/>
            </w:rPr>
            <w:t>0</w:t>
          </w:r>
          <w:r w:rsidR="00147215">
            <w:rPr>
              <w:b/>
              <w:color w:val="FFFFFF"/>
              <w:sz w:val="24"/>
            </w:rPr>
            <w:t>6</w:t>
          </w:r>
          <w:r>
            <w:rPr>
              <w:b/>
              <w:color w:val="FFFFFF"/>
              <w:sz w:val="24"/>
            </w:rPr>
            <w:t xml:space="preserve"> </w:t>
          </w:r>
          <w:r w:rsidR="00AD343D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202</w:t>
          </w:r>
          <w:r w:rsidR="00CE4AD2">
            <w:rPr>
              <w:b/>
              <w:color w:val="FFFFFF"/>
              <w:sz w:val="24"/>
            </w:rPr>
            <w:t>5</w:t>
          </w:r>
        </w:p>
      </w:tc>
      <w:tc>
        <w:tcPr>
          <w:tcW w:w="3639" w:type="pct"/>
          <w:shd w:val="clear" w:color="auto" w:fill="auto"/>
        </w:tcPr>
        <w:p w14:paraId="61249912" w14:textId="3CBB82CC" w:rsidR="00AD343D" w:rsidRPr="00AD343D" w:rsidRDefault="00087C2C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>
            <w:rPr>
              <w:rFonts w:ascii="Myriad Pro" w:hAnsi="Myriad Pro"/>
              <w:noProof/>
              <w:color w:val="FFFFFF"/>
              <w:sz w:val="24"/>
            </w:rPr>
            <w:pict w14:anchorId="643333A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47.5pt;height:60.75pt;visibility:visible;mso-wrap-style:square">
                <v:imagedata r:id="rId1" o:title=""/>
              </v:shape>
            </w:pict>
          </w:r>
          <w:r w:rsidR="00CD04DD">
            <w:rPr>
              <w:noProof/>
            </w:rPr>
            <w:t xml:space="preserve"> </w:t>
          </w:r>
          <w:r>
            <w:rPr>
              <w:rFonts w:ascii="Myriad Pro" w:hAnsi="Myriad Pro"/>
              <w:noProof/>
              <w:color w:val="FFFFFF"/>
              <w:sz w:val="24"/>
            </w:rPr>
            <w:pict w14:anchorId="5C64914D">
              <v:shape id="_x0000_i1026" type="#_x0000_t75" style="width:1in;height:69.75pt;visibility:visible;mso-wrap-style:square">
                <v:imagedata r:id="rId2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39706">
    <w:abstractNumId w:val="9"/>
  </w:num>
  <w:num w:numId="2" w16cid:durableId="1768882820">
    <w:abstractNumId w:val="19"/>
  </w:num>
  <w:num w:numId="3" w16cid:durableId="35158390">
    <w:abstractNumId w:val="21"/>
  </w:num>
  <w:num w:numId="4" w16cid:durableId="1582063786">
    <w:abstractNumId w:val="10"/>
  </w:num>
  <w:num w:numId="5" w16cid:durableId="460341628">
    <w:abstractNumId w:val="6"/>
  </w:num>
  <w:num w:numId="6" w16cid:durableId="1363944139">
    <w:abstractNumId w:val="7"/>
  </w:num>
  <w:num w:numId="7" w16cid:durableId="518814105">
    <w:abstractNumId w:val="12"/>
  </w:num>
  <w:num w:numId="8" w16cid:durableId="484511790">
    <w:abstractNumId w:val="11"/>
  </w:num>
  <w:num w:numId="9" w16cid:durableId="1082413873">
    <w:abstractNumId w:val="8"/>
  </w:num>
  <w:num w:numId="10" w16cid:durableId="1074082828">
    <w:abstractNumId w:val="5"/>
  </w:num>
  <w:num w:numId="11" w16cid:durableId="1311444557">
    <w:abstractNumId w:val="20"/>
  </w:num>
  <w:num w:numId="12" w16cid:durableId="1903829581">
    <w:abstractNumId w:val="14"/>
  </w:num>
  <w:num w:numId="13" w16cid:durableId="405805395">
    <w:abstractNumId w:val="15"/>
  </w:num>
  <w:num w:numId="14" w16cid:durableId="1365642997">
    <w:abstractNumId w:val="13"/>
  </w:num>
  <w:num w:numId="15" w16cid:durableId="135924038">
    <w:abstractNumId w:val="16"/>
  </w:num>
  <w:num w:numId="16" w16cid:durableId="1397776156">
    <w:abstractNumId w:val="17"/>
  </w:num>
  <w:num w:numId="17" w16cid:durableId="1943148140">
    <w:abstractNumId w:val="18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87C2C"/>
    <w:rsid w:val="000B50CC"/>
    <w:rsid w:val="000C6A2D"/>
    <w:rsid w:val="00147215"/>
    <w:rsid w:val="0015409B"/>
    <w:rsid w:val="001849BE"/>
    <w:rsid w:val="00193B0E"/>
    <w:rsid w:val="001B429B"/>
    <w:rsid w:val="00205D0C"/>
    <w:rsid w:val="00266BCF"/>
    <w:rsid w:val="0027096C"/>
    <w:rsid w:val="002766CF"/>
    <w:rsid w:val="0028515F"/>
    <w:rsid w:val="002914C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93EE5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D08B7"/>
    <w:rsid w:val="006E18EF"/>
    <w:rsid w:val="006F066B"/>
    <w:rsid w:val="00726F02"/>
    <w:rsid w:val="00782522"/>
    <w:rsid w:val="007A7CA7"/>
    <w:rsid w:val="007B0290"/>
    <w:rsid w:val="007C0AE5"/>
    <w:rsid w:val="007E1A2E"/>
    <w:rsid w:val="007E4FB4"/>
    <w:rsid w:val="00841FA8"/>
    <w:rsid w:val="00852BFB"/>
    <w:rsid w:val="0085519C"/>
    <w:rsid w:val="008633AC"/>
    <w:rsid w:val="00864D2D"/>
    <w:rsid w:val="00887070"/>
    <w:rsid w:val="008B1F83"/>
    <w:rsid w:val="008E62B1"/>
    <w:rsid w:val="00937B0B"/>
    <w:rsid w:val="009433D9"/>
    <w:rsid w:val="00953BC9"/>
    <w:rsid w:val="00983536"/>
    <w:rsid w:val="009A62FA"/>
    <w:rsid w:val="009B721F"/>
    <w:rsid w:val="009C2E59"/>
    <w:rsid w:val="00A06C64"/>
    <w:rsid w:val="00A8481A"/>
    <w:rsid w:val="00AA4A0E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04DD"/>
    <w:rsid w:val="00CE4AD2"/>
    <w:rsid w:val="00D86187"/>
    <w:rsid w:val="00DB32C7"/>
    <w:rsid w:val="00DD36A5"/>
    <w:rsid w:val="00E1355A"/>
    <w:rsid w:val="00E2265E"/>
    <w:rsid w:val="00E247F7"/>
    <w:rsid w:val="00EB5C84"/>
    <w:rsid w:val="00ED3984"/>
    <w:rsid w:val="00EF6ADE"/>
    <w:rsid w:val="00F20663"/>
    <w:rsid w:val="00F224C8"/>
    <w:rsid w:val="00F32030"/>
    <w:rsid w:val="00FA19D7"/>
    <w:rsid w:val="00FB3A5A"/>
    <w:rsid w:val="00FC278E"/>
    <w:rsid w:val="00FD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14721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147215"/>
    <w:pPr>
      <w:spacing w:after="0" w:line="240" w:lineRule="auto"/>
    </w:pPr>
    <w:rPr>
      <w:rFonts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2025-05-08T15:16:00Z</dcterms:created>
  <dcterms:modified xsi:type="dcterms:W3CDTF">2025-05-08T15:16:00Z</dcterms:modified>
</cp:coreProperties>
</file>