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32064" w14:textId="77777777" w:rsidR="002A5D13" w:rsidRDefault="007A7CA7" w:rsidP="007A7CA7">
      <w:pPr>
        <w:tabs>
          <w:tab w:val="left" w:pos="528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</w:p>
    <w:p w14:paraId="405E6B9B" w14:textId="77777777" w:rsidR="00C73E1A" w:rsidRDefault="007A7CA7" w:rsidP="00B707AF">
      <w:pPr>
        <w:tabs>
          <w:tab w:val="left" w:pos="2430"/>
          <w:tab w:val="left" w:pos="4185"/>
          <w:tab w:val="left" w:pos="6900"/>
        </w:tabs>
      </w:pPr>
      <w:r>
        <w:tab/>
      </w:r>
      <w:r>
        <w:tab/>
      </w:r>
      <w:r w:rsidR="00B707AF">
        <w:tab/>
      </w:r>
    </w:p>
    <w:p w14:paraId="4C1E2C73" w14:textId="77777777" w:rsidR="00D33816" w:rsidRDefault="00D33816" w:rsidP="00581B4B"/>
    <w:p w14:paraId="7FC4FC12" w14:textId="503BDA7B" w:rsidR="00D33816" w:rsidRPr="00D33816" w:rsidRDefault="00D33816" w:rsidP="00D33816"/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3"/>
      </w:tblGrid>
      <w:tr w:rsidR="00DE511C" w:rsidRPr="00D33816" w14:paraId="0AA42AE2" w14:textId="77777777" w:rsidTr="00A4245A">
        <w:trPr>
          <w:trHeight w:val="465"/>
          <w:jc w:val="center"/>
        </w:trPr>
        <w:tc>
          <w:tcPr>
            <w:tcW w:w="9493" w:type="dxa"/>
            <w:shd w:val="clear" w:color="auto" w:fill="0099CC"/>
          </w:tcPr>
          <w:p w14:paraId="6432C45E" w14:textId="0A6BEA8E" w:rsidR="00DE511C" w:rsidRPr="00B52865" w:rsidRDefault="00A4245A" w:rsidP="00D33816">
            <w:pPr>
              <w:spacing w:before="120" w:after="120"/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</w:pPr>
            <w:r w:rsidRPr="00A4245A">
              <w:rPr>
                <w:rFonts w:ascii="Arial" w:hAnsi="Arial" w:cs="Arial"/>
                <w:b/>
                <w:bCs/>
                <w:color w:val="FFFFFF"/>
                <w:sz w:val="28"/>
                <w:szCs w:val="28"/>
              </w:rPr>
              <w:t xml:space="preserve">Muster: Information Internetrecherche </w:t>
            </w:r>
          </w:p>
        </w:tc>
      </w:tr>
      <w:tr w:rsidR="00D33816" w:rsidRPr="00D33816" w14:paraId="0666A323" w14:textId="77777777" w:rsidTr="00A4245A">
        <w:trPr>
          <w:trHeight w:val="465"/>
          <w:jc w:val="center"/>
        </w:trPr>
        <w:tc>
          <w:tcPr>
            <w:tcW w:w="9493" w:type="dxa"/>
          </w:tcPr>
          <w:p w14:paraId="3F1FA37B" w14:textId="77777777" w:rsidR="00A4245A" w:rsidRPr="00A4245A" w:rsidRDefault="00A4245A" w:rsidP="00A4245A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245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Im Rahmen des Auswahlverfahrens haben wir öffentlich zugängliche berufsbe</w:t>
            </w:r>
            <w:r w:rsidRPr="00A4245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 xml:space="preserve">zogene Informationen zu Ihrer Person recherchiert. Die folgenden Datenquellen wurden dabei eingesehen und berücksichtigt: </w:t>
            </w:r>
          </w:p>
          <w:p w14:paraId="3BCF8884" w14:textId="77777777" w:rsidR="00A4245A" w:rsidRPr="00A4245A" w:rsidRDefault="00A4245A" w:rsidP="00A4245A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A4245A">
              <w:rPr>
                <w:rFonts w:ascii="Arial" w:hAnsi="Arial" w:cs="Arial"/>
                <w:color w:val="000000" w:themeColor="text1"/>
                <w:sz w:val="24"/>
              </w:rPr>
              <w:t xml:space="preserve">Ihr öffentlich zugängliches XING-Profil </w:t>
            </w:r>
          </w:p>
          <w:p w14:paraId="23B4F9D6" w14:textId="77777777" w:rsidR="00A4245A" w:rsidRPr="00A4245A" w:rsidRDefault="00A4245A" w:rsidP="00A4245A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A4245A">
              <w:rPr>
                <w:rFonts w:ascii="Arial" w:hAnsi="Arial" w:cs="Arial"/>
                <w:color w:val="000000" w:themeColor="text1"/>
                <w:sz w:val="24"/>
              </w:rPr>
              <w:t xml:space="preserve">Ihr LinkedIn-Profil </w:t>
            </w:r>
          </w:p>
          <w:p w14:paraId="0C13018E" w14:textId="7147EF96" w:rsidR="00A4245A" w:rsidRPr="00A4245A" w:rsidRDefault="00A4245A" w:rsidP="00A4245A">
            <w:pPr>
              <w:pStyle w:val="Listenabsatz"/>
              <w:numPr>
                <w:ilvl w:val="0"/>
                <w:numId w:val="34"/>
              </w:numPr>
              <w:spacing w:before="120" w:after="120" w:line="276" w:lineRule="auto"/>
              <w:rPr>
                <w:rFonts w:ascii="Arial" w:hAnsi="Arial" w:cs="Arial"/>
                <w:color w:val="000000" w:themeColor="text1"/>
                <w:sz w:val="24"/>
              </w:rPr>
            </w:pPr>
            <w:r w:rsidRPr="00A4245A">
              <w:rPr>
                <w:rFonts w:ascii="Arial" w:hAnsi="Arial" w:cs="Arial"/>
                <w:color w:val="000000" w:themeColor="text1"/>
                <w:sz w:val="24"/>
              </w:rPr>
              <w:t xml:space="preserve">Ein Presseartikel vom 12.03.2023 in der Online-Ausgabe des WESER-KURIER </w:t>
            </w:r>
          </w:p>
          <w:p w14:paraId="4307341A" w14:textId="5AAA1B0C" w:rsidR="00D33816" w:rsidRPr="00D33816" w:rsidRDefault="00A4245A" w:rsidP="00D33816">
            <w:pPr>
              <w:spacing w:before="120" w:after="12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245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Diese Recherche erfolgte im Einklang mit Art. 6 Abs. 1 </w:t>
            </w:r>
            <w:proofErr w:type="spellStart"/>
            <w:r w:rsidRPr="00A4245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lit</w:t>
            </w:r>
            <w:proofErr w:type="spellEnd"/>
            <w:r w:rsidRPr="00A4245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. f DSGVO zur Wahrung berechtigter Interessen im Auswahlprozess. Selbstverständlich haben Sie jeder</w:t>
            </w:r>
            <w:r w:rsidRPr="00A4245A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softHyphen/>
              <w:t>zeit die Möglichkeit, zu diesen Informationen Stellung zu nehmen.</w:t>
            </w:r>
          </w:p>
        </w:tc>
      </w:tr>
    </w:tbl>
    <w:p w14:paraId="485D0317" w14:textId="77777777" w:rsidR="00D33816" w:rsidRDefault="00D33816" w:rsidP="00581B4B"/>
    <w:sectPr w:rsidR="00D33816" w:rsidSect="00985C2F">
      <w:headerReference w:type="default" r:id="rId7"/>
      <w:pgSz w:w="11906" w:h="16838" w:code="9"/>
      <w:pgMar w:top="-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A99D2" w14:textId="77777777" w:rsidR="001222A4" w:rsidRDefault="001222A4" w:rsidP="002A5D13">
      <w:pPr>
        <w:spacing w:after="0" w:line="240" w:lineRule="auto"/>
      </w:pPr>
      <w:r>
        <w:separator/>
      </w:r>
    </w:p>
  </w:endnote>
  <w:endnote w:type="continuationSeparator" w:id="0">
    <w:p w14:paraId="299AC57B" w14:textId="77777777" w:rsidR="001222A4" w:rsidRDefault="001222A4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fa Rotis Semisans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7D888" w14:textId="77777777" w:rsidR="001222A4" w:rsidRDefault="001222A4" w:rsidP="002A5D13">
      <w:pPr>
        <w:spacing w:after="0" w:line="240" w:lineRule="auto"/>
      </w:pPr>
      <w:r>
        <w:separator/>
      </w:r>
    </w:p>
  </w:footnote>
  <w:footnote w:type="continuationSeparator" w:id="0">
    <w:p w14:paraId="0F2218C4" w14:textId="77777777" w:rsidR="001222A4" w:rsidRDefault="001222A4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0099CC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1"/>
      <w:gridCol w:w="6349"/>
    </w:tblGrid>
    <w:tr w:rsidR="0050689E" w14:paraId="2E30AA29" w14:textId="77777777" w:rsidTr="00E028D9">
      <w:tc>
        <w:tcPr>
          <w:tcW w:w="1500" w:type="pct"/>
          <w:shd w:val="clear" w:color="auto" w:fill="0099CC"/>
          <w:vAlign w:val="center"/>
        </w:tcPr>
        <w:p w14:paraId="430CE61E" w14:textId="78BD4A9C" w:rsidR="007A7CA7" w:rsidRPr="00E74AD6" w:rsidRDefault="00D97E25" w:rsidP="00D97E25">
          <w:pPr>
            <w:pStyle w:val="Kopfzeile"/>
            <w:jc w:val="center"/>
            <w:rPr>
              <w:b/>
              <w:color w:val="DAEEF3"/>
            </w:rPr>
          </w:pPr>
          <w:r>
            <w:rPr>
              <w:b/>
              <w:color w:val="DAEEF3"/>
              <w:sz w:val="24"/>
            </w:rPr>
            <w:t xml:space="preserve">Ausgabe </w:t>
          </w:r>
          <w:r w:rsidR="00D33816">
            <w:rPr>
              <w:b/>
              <w:color w:val="DAEEF3"/>
              <w:sz w:val="24"/>
            </w:rPr>
            <w:t>1</w:t>
          </w:r>
          <w:r w:rsidR="00B67280">
            <w:rPr>
              <w:b/>
              <w:color w:val="DAEEF3"/>
              <w:sz w:val="24"/>
            </w:rPr>
            <w:t>2</w:t>
          </w:r>
          <w:r w:rsidR="00A42A0D">
            <w:rPr>
              <w:b/>
              <w:color w:val="DAEEF3"/>
              <w:sz w:val="24"/>
            </w:rPr>
            <w:t xml:space="preserve"> - 20</w:t>
          </w:r>
          <w:r w:rsidR="009000A8">
            <w:rPr>
              <w:b/>
              <w:color w:val="DAEEF3"/>
              <w:sz w:val="24"/>
            </w:rPr>
            <w:t>2</w:t>
          </w:r>
          <w:r w:rsidR="00B67280">
            <w:rPr>
              <w:b/>
              <w:color w:val="DAEEF3"/>
              <w:sz w:val="24"/>
            </w:rPr>
            <w:t>5</w:t>
          </w:r>
        </w:p>
      </w:tc>
      <w:tc>
        <w:tcPr>
          <w:tcW w:w="4000" w:type="pct"/>
          <w:vAlign w:val="bottom"/>
        </w:tcPr>
        <w:p w14:paraId="60E4E6D0" w14:textId="77777777" w:rsidR="007A7CA7" w:rsidRDefault="008C0D29" w:rsidP="007A7CA7">
          <w:pPr>
            <w:pStyle w:val="Kopfzeile"/>
            <w:rPr>
              <w:b/>
              <w:bCs/>
              <w:color w:val="76923C"/>
              <w:sz w:val="28"/>
            </w:rPr>
          </w:pPr>
          <w:r>
            <w:rPr>
              <w:bCs/>
              <w:sz w:val="36"/>
            </w:rPr>
            <w:t xml:space="preserve"> </w:t>
          </w:r>
          <w:proofErr w:type="spellStart"/>
          <w:r w:rsidR="000C66D4">
            <w:rPr>
              <w:bCs/>
              <w:color w:val="808080"/>
              <w:sz w:val="36"/>
            </w:rPr>
            <w:t>pdl.</w:t>
          </w:r>
          <w:r w:rsidR="00E028D9" w:rsidRPr="00E74AD6">
            <w:rPr>
              <w:bCs/>
              <w:i/>
              <w:color w:val="808080"/>
              <w:sz w:val="36"/>
            </w:rPr>
            <w:t>konkret</w:t>
          </w:r>
          <w:proofErr w:type="spellEnd"/>
          <w:r w:rsidR="00E028D9" w:rsidRPr="00E74AD6">
            <w:rPr>
              <w:bCs/>
              <w:i/>
              <w:color w:val="808080"/>
              <w:sz w:val="36"/>
            </w:rPr>
            <w:t xml:space="preserve"> ambulant</w:t>
          </w:r>
        </w:p>
        <w:p w14:paraId="48779234" w14:textId="77777777" w:rsidR="008522CE" w:rsidRPr="00E74AD6" w:rsidRDefault="008C0D29" w:rsidP="00E028D9">
          <w:pPr>
            <w:pStyle w:val="Kopfzeile"/>
            <w:rPr>
              <w:b/>
              <w:bCs/>
              <w:color w:val="808080"/>
              <w:sz w:val="16"/>
            </w:rPr>
          </w:pPr>
          <w:r w:rsidRPr="00E74AD6">
            <w:rPr>
              <w:b/>
              <w:bCs/>
              <w:color w:val="808080"/>
              <w:sz w:val="16"/>
            </w:rPr>
            <w:t>D</w:t>
          </w:r>
          <w:r w:rsidR="00E028D9" w:rsidRPr="00E74AD6">
            <w:rPr>
              <w:b/>
              <w:bCs/>
              <w:color w:val="808080"/>
              <w:sz w:val="16"/>
            </w:rPr>
            <w:t>er praxisnahe Informationsdienst für die Leitung von ambulanten Pflegediensten</w:t>
          </w:r>
        </w:p>
      </w:tc>
    </w:tr>
  </w:tbl>
  <w:p w14:paraId="48CB915E" w14:textId="77777777" w:rsidR="007A7CA7" w:rsidRDefault="007A7CA7" w:rsidP="00DA1ADE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1455222"/>
    <w:multiLevelType w:val="hybridMultilevel"/>
    <w:tmpl w:val="41BE9C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B46A5A"/>
    <w:multiLevelType w:val="hybridMultilevel"/>
    <w:tmpl w:val="95EC192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1C31309"/>
    <w:multiLevelType w:val="hybridMultilevel"/>
    <w:tmpl w:val="02AE0F22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8B9F4"/>
    <w:multiLevelType w:val="hybridMultilevel"/>
    <w:tmpl w:val="4CE07C2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6E0474B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2D0B4149"/>
    <w:multiLevelType w:val="hybridMultilevel"/>
    <w:tmpl w:val="82C893C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D794621"/>
    <w:multiLevelType w:val="hybridMultilevel"/>
    <w:tmpl w:val="553EB2FE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0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1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3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4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5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37821"/>
    <w:multiLevelType w:val="hybridMultilevel"/>
    <w:tmpl w:val="B31815B4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6F4125A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3560183"/>
    <w:multiLevelType w:val="hybridMultilevel"/>
    <w:tmpl w:val="47E22888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58E0BED"/>
    <w:multiLevelType w:val="hybridMultilevel"/>
    <w:tmpl w:val="5F84D9AA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227D71"/>
    <w:multiLevelType w:val="hybridMultilevel"/>
    <w:tmpl w:val="50CC07A0"/>
    <w:lvl w:ilvl="0" w:tplc="0407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776634571">
    <w:abstractNumId w:val="16"/>
  </w:num>
  <w:num w:numId="2" w16cid:durableId="1523666159">
    <w:abstractNumId w:val="26"/>
  </w:num>
  <w:num w:numId="3" w16cid:durableId="1865754299">
    <w:abstractNumId w:val="32"/>
  </w:num>
  <w:num w:numId="4" w16cid:durableId="818304963">
    <w:abstractNumId w:val="17"/>
  </w:num>
  <w:num w:numId="5" w16cid:durableId="909541012">
    <w:abstractNumId w:val="9"/>
  </w:num>
  <w:num w:numId="6" w16cid:durableId="1327440480">
    <w:abstractNumId w:val="14"/>
  </w:num>
  <w:num w:numId="7" w16cid:durableId="1965695332">
    <w:abstractNumId w:val="19"/>
  </w:num>
  <w:num w:numId="8" w16cid:durableId="1631742190">
    <w:abstractNumId w:val="18"/>
  </w:num>
  <w:num w:numId="9" w16cid:durableId="507452013">
    <w:abstractNumId w:val="15"/>
  </w:num>
  <w:num w:numId="10" w16cid:durableId="1380588834">
    <w:abstractNumId w:val="6"/>
  </w:num>
  <w:num w:numId="11" w16cid:durableId="905796348">
    <w:abstractNumId w:val="27"/>
  </w:num>
  <w:num w:numId="12" w16cid:durableId="561402115">
    <w:abstractNumId w:val="21"/>
  </w:num>
  <w:num w:numId="13" w16cid:durableId="2137408609">
    <w:abstractNumId w:val="22"/>
  </w:num>
  <w:num w:numId="14" w16cid:durableId="1825924056">
    <w:abstractNumId w:val="20"/>
  </w:num>
  <w:num w:numId="15" w16cid:durableId="1575043430">
    <w:abstractNumId w:val="23"/>
  </w:num>
  <w:num w:numId="16" w16cid:durableId="260797494">
    <w:abstractNumId w:val="24"/>
  </w:num>
  <w:num w:numId="17" w16cid:durableId="1416823773">
    <w:abstractNumId w:val="25"/>
  </w:num>
  <w:num w:numId="18" w16cid:durableId="870455365">
    <w:abstractNumId w:val="4"/>
  </w:num>
  <w:num w:numId="19" w16cid:durableId="352223203">
    <w:abstractNumId w:val="3"/>
  </w:num>
  <w:num w:numId="20" w16cid:durableId="859202725">
    <w:abstractNumId w:val="2"/>
  </w:num>
  <w:num w:numId="21" w16cid:durableId="767504800">
    <w:abstractNumId w:val="1"/>
  </w:num>
  <w:num w:numId="22" w16cid:durableId="1270619908">
    <w:abstractNumId w:val="0"/>
  </w:num>
  <w:num w:numId="23" w16cid:durableId="1497067334">
    <w:abstractNumId w:val="10"/>
  </w:num>
  <w:num w:numId="24" w16cid:durableId="756941337">
    <w:abstractNumId w:val="7"/>
  </w:num>
  <w:num w:numId="25" w16cid:durableId="1145244037">
    <w:abstractNumId w:val="8"/>
  </w:num>
  <w:num w:numId="26" w16cid:durableId="1266232381">
    <w:abstractNumId w:val="28"/>
  </w:num>
  <w:num w:numId="27" w16cid:durableId="379787300">
    <w:abstractNumId w:val="31"/>
  </w:num>
  <w:num w:numId="28" w16cid:durableId="424151893">
    <w:abstractNumId w:val="33"/>
  </w:num>
  <w:num w:numId="29" w16cid:durableId="107509980">
    <w:abstractNumId w:val="30"/>
  </w:num>
  <w:num w:numId="30" w16cid:durableId="223221979">
    <w:abstractNumId w:val="12"/>
  </w:num>
  <w:num w:numId="31" w16cid:durableId="817040694">
    <w:abstractNumId w:val="13"/>
  </w:num>
  <w:num w:numId="32" w16cid:durableId="2145537776">
    <w:abstractNumId w:val="29"/>
  </w:num>
  <w:num w:numId="33" w16cid:durableId="1889298960">
    <w:abstractNumId w:val="11"/>
  </w:num>
  <w:num w:numId="34" w16cid:durableId="6570309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54253"/>
    <w:rsid w:val="000A7188"/>
    <w:rsid w:val="000B50CC"/>
    <w:rsid w:val="000C66D4"/>
    <w:rsid w:val="000C6A2D"/>
    <w:rsid w:val="001222A4"/>
    <w:rsid w:val="0015409B"/>
    <w:rsid w:val="0016599D"/>
    <w:rsid w:val="001B429B"/>
    <w:rsid w:val="001E33AA"/>
    <w:rsid w:val="00205D0C"/>
    <w:rsid w:val="00217E03"/>
    <w:rsid w:val="00243397"/>
    <w:rsid w:val="0027096C"/>
    <w:rsid w:val="002766CF"/>
    <w:rsid w:val="0028515F"/>
    <w:rsid w:val="002A5D13"/>
    <w:rsid w:val="002B029B"/>
    <w:rsid w:val="002B4419"/>
    <w:rsid w:val="002D45E4"/>
    <w:rsid w:val="002E4378"/>
    <w:rsid w:val="003676E3"/>
    <w:rsid w:val="00380EF0"/>
    <w:rsid w:val="003E3400"/>
    <w:rsid w:val="004143D6"/>
    <w:rsid w:val="00433F51"/>
    <w:rsid w:val="004639C0"/>
    <w:rsid w:val="004955F6"/>
    <w:rsid w:val="004A3476"/>
    <w:rsid w:val="004A47F9"/>
    <w:rsid w:val="004C2396"/>
    <w:rsid w:val="00501C72"/>
    <w:rsid w:val="0050689E"/>
    <w:rsid w:val="00536E92"/>
    <w:rsid w:val="00551B88"/>
    <w:rsid w:val="00581B4B"/>
    <w:rsid w:val="00587D31"/>
    <w:rsid w:val="005D14F4"/>
    <w:rsid w:val="005E6B95"/>
    <w:rsid w:val="00614D0A"/>
    <w:rsid w:val="00644CE3"/>
    <w:rsid w:val="00653E72"/>
    <w:rsid w:val="00661981"/>
    <w:rsid w:val="006910F2"/>
    <w:rsid w:val="006A5CFE"/>
    <w:rsid w:val="006E18EF"/>
    <w:rsid w:val="00714E91"/>
    <w:rsid w:val="00757D26"/>
    <w:rsid w:val="00767817"/>
    <w:rsid w:val="007A7CA7"/>
    <w:rsid w:val="007B0290"/>
    <w:rsid w:val="007B1333"/>
    <w:rsid w:val="007C0AE5"/>
    <w:rsid w:val="007D2F6C"/>
    <w:rsid w:val="007D34A4"/>
    <w:rsid w:val="007E1A2E"/>
    <w:rsid w:val="00841FA8"/>
    <w:rsid w:val="008522CE"/>
    <w:rsid w:val="00852BFB"/>
    <w:rsid w:val="008633AC"/>
    <w:rsid w:val="00887070"/>
    <w:rsid w:val="008B1F83"/>
    <w:rsid w:val="008C0D29"/>
    <w:rsid w:val="008E62B1"/>
    <w:rsid w:val="009000A8"/>
    <w:rsid w:val="009352A5"/>
    <w:rsid w:val="00937B0B"/>
    <w:rsid w:val="009433D9"/>
    <w:rsid w:val="00983536"/>
    <w:rsid w:val="00985C2F"/>
    <w:rsid w:val="009A6365"/>
    <w:rsid w:val="009B721F"/>
    <w:rsid w:val="009E6591"/>
    <w:rsid w:val="009F64ED"/>
    <w:rsid w:val="00A06C64"/>
    <w:rsid w:val="00A4245A"/>
    <w:rsid w:val="00A42A0D"/>
    <w:rsid w:val="00AD39D1"/>
    <w:rsid w:val="00AF17D9"/>
    <w:rsid w:val="00B01FFE"/>
    <w:rsid w:val="00B16885"/>
    <w:rsid w:val="00B52865"/>
    <w:rsid w:val="00B67280"/>
    <w:rsid w:val="00B707AF"/>
    <w:rsid w:val="00B81586"/>
    <w:rsid w:val="00B87D52"/>
    <w:rsid w:val="00BD71E9"/>
    <w:rsid w:val="00C310AF"/>
    <w:rsid w:val="00C42D52"/>
    <w:rsid w:val="00C73E1A"/>
    <w:rsid w:val="00C91E68"/>
    <w:rsid w:val="00C9289F"/>
    <w:rsid w:val="00CC38C8"/>
    <w:rsid w:val="00CD4F0B"/>
    <w:rsid w:val="00D33816"/>
    <w:rsid w:val="00D56265"/>
    <w:rsid w:val="00D6029A"/>
    <w:rsid w:val="00D96EA7"/>
    <w:rsid w:val="00D97E25"/>
    <w:rsid w:val="00DA1ADE"/>
    <w:rsid w:val="00DB32C7"/>
    <w:rsid w:val="00DD233A"/>
    <w:rsid w:val="00DD36A5"/>
    <w:rsid w:val="00DE511C"/>
    <w:rsid w:val="00E028D9"/>
    <w:rsid w:val="00E2265E"/>
    <w:rsid w:val="00E74AD6"/>
    <w:rsid w:val="00ED7053"/>
    <w:rsid w:val="00F20663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C13F16"/>
  <w15:chartTrackingRefBased/>
  <w15:docId w15:val="{850EB6E3-59BF-49E5-9A77-9B93423A1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  <w:style w:type="paragraph" w:styleId="Funotentext">
    <w:name w:val="footnote text"/>
    <w:basedOn w:val="Standard"/>
    <w:semiHidden/>
    <w:rsid w:val="00581B4B"/>
    <w:rPr>
      <w:sz w:val="20"/>
      <w:szCs w:val="20"/>
    </w:rPr>
  </w:style>
  <w:style w:type="character" w:styleId="Funotenzeichen">
    <w:name w:val="footnote reference"/>
    <w:semiHidden/>
    <w:rsid w:val="00581B4B"/>
    <w:rPr>
      <w:vertAlign w:val="superscript"/>
    </w:rPr>
  </w:style>
  <w:style w:type="paragraph" w:customStyle="1" w:styleId="Pa3">
    <w:name w:val="Pa3"/>
    <w:basedOn w:val="Standard"/>
    <w:next w:val="Standard"/>
    <w:uiPriority w:val="99"/>
    <w:rsid w:val="009F64ED"/>
    <w:pPr>
      <w:autoSpaceDE w:val="0"/>
      <w:autoSpaceDN w:val="0"/>
      <w:adjustRightInd w:val="0"/>
      <w:spacing w:after="0" w:line="201" w:lineRule="atLeast"/>
    </w:pPr>
    <w:rPr>
      <w:rFonts w:ascii="Agfa Rotis Semisans" w:hAnsi="Agfa Rotis Semisans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7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532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Ina Hold</cp:lastModifiedBy>
  <cp:revision>2</cp:revision>
  <cp:lastPrinted>2013-12-09T12:30:00Z</cp:lastPrinted>
  <dcterms:created xsi:type="dcterms:W3CDTF">2025-06-02T11:18:00Z</dcterms:created>
  <dcterms:modified xsi:type="dcterms:W3CDTF">2025-06-02T11:18:00Z</dcterms:modified>
</cp:coreProperties>
</file>