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5605" w14:textId="77777777" w:rsidR="002A5D13" w:rsidRDefault="007A7CA7" w:rsidP="007A7CA7">
      <w:pPr>
        <w:tabs>
          <w:tab w:val="left" w:pos="5280"/>
        </w:tabs>
        <w:rPr>
          <w:b/>
          <w:noProof/>
          <w:lang w:eastAsia="de-DE"/>
        </w:rPr>
      </w:pPr>
      <w:r>
        <w:rPr>
          <w:b/>
          <w:noProof/>
          <w:lang w:eastAsia="de-DE"/>
        </w:rPr>
        <w:tab/>
      </w:r>
    </w:p>
    <w:p w14:paraId="3098EF56" w14:textId="77777777" w:rsidR="00C73E1A" w:rsidRDefault="007A7CA7" w:rsidP="005E1850">
      <w:pPr>
        <w:tabs>
          <w:tab w:val="left" w:pos="1365"/>
          <w:tab w:val="left" w:pos="2430"/>
          <w:tab w:val="left" w:pos="4185"/>
          <w:tab w:val="left" w:pos="6900"/>
        </w:tabs>
      </w:pPr>
      <w:r>
        <w:tab/>
      </w:r>
      <w:r w:rsidR="005E1850">
        <w:tab/>
      </w:r>
      <w:r>
        <w:tab/>
      </w:r>
      <w:r w:rsidR="00B707AF">
        <w:tab/>
      </w:r>
    </w:p>
    <w:p w14:paraId="0EAC3260" w14:textId="77777777" w:rsidR="00F629F1" w:rsidRDefault="006E18EF" w:rsidP="00F629F1">
      <w:pPr>
        <w:tabs>
          <w:tab w:val="left" w:pos="898"/>
          <w:tab w:val="left" w:pos="2430"/>
        </w:tabs>
      </w:pPr>
      <w:r>
        <w:tab/>
      </w:r>
    </w:p>
    <w:p w14:paraId="54078E67" w14:textId="77777777" w:rsidR="00C50605" w:rsidRDefault="00C50605" w:rsidP="00C73E1A"/>
    <w:p w14:paraId="5365EC79" w14:textId="4AD2FD22" w:rsidR="00C50605" w:rsidRPr="0036275B" w:rsidRDefault="00C50605" w:rsidP="00C50605">
      <w:pPr>
        <w:spacing w:after="0"/>
        <w:rPr>
          <w:rFonts w:ascii="Arial" w:hAnsi="Arial" w:cs="Arial"/>
          <w:b/>
          <w:bCs/>
        </w:rPr>
      </w:pPr>
    </w:p>
    <w:tbl>
      <w:tblPr>
        <w:tblStyle w:val="Tabellenraster"/>
        <w:tblW w:w="9512" w:type="dxa"/>
        <w:jc w:val="center"/>
        <w:tblLook w:val="04A0" w:firstRow="1" w:lastRow="0" w:firstColumn="1" w:lastColumn="0" w:noHBand="0" w:noVBand="1"/>
      </w:tblPr>
      <w:tblGrid>
        <w:gridCol w:w="3120"/>
        <w:gridCol w:w="6392"/>
      </w:tblGrid>
      <w:tr w:rsidR="00C50605" w:rsidRPr="00C50605" w14:paraId="045329F8" w14:textId="77777777" w:rsidTr="00C50605">
        <w:trPr>
          <w:trHeight w:val="576"/>
          <w:jc w:val="center"/>
        </w:trPr>
        <w:tc>
          <w:tcPr>
            <w:tcW w:w="9512" w:type="dxa"/>
            <w:gridSpan w:val="2"/>
            <w:shd w:val="clear" w:color="auto" w:fill="2E75CC"/>
          </w:tcPr>
          <w:p w14:paraId="21D85C21" w14:textId="1B45EED3" w:rsidR="00C50605" w:rsidRPr="00C50605" w:rsidRDefault="00C50605" w:rsidP="00C50605">
            <w:pPr>
              <w:spacing w:before="120" w:after="120"/>
              <w:rPr>
                <w:rFonts w:ascii="Arial" w:hAnsi="Arial" w:cs="Arial"/>
                <w:b/>
                <w:color w:val="FFFFFF"/>
                <w:sz w:val="28"/>
                <w:szCs w:val="28"/>
              </w:rPr>
            </w:pPr>
            <w:r w:rsidRPr="00C50605">
              <w:rPr>
                <w:rFonts w:ascii="Arial" w:hAnsi="Arial" w:cs="Arial"/>
                <w:b/>
                <w:color w:val="FFFFFF"/>
                <w:sz w:val="28"/>
                <w:szCs w:val="28"/>
              </w:rPr>
              <w:t>Übersicht: Kriterien für Ihr wundspezifisches Assessment</w:t>
            </w:r>
          </w:p>
        </w:tc>
      </w:tr>
      <w:tr w:rsidR="00C50605" w:rsidRPr="00C50605" w14:paraId="5E8CE8E8" w14:textId="77777777" w:rsidTr="00C50605">
        <w:trPr>
          <w:trHeight w:val="528"/>
          <w:jc w:val="center"/>
        </w:trPr>
        <w:tc>
          <w:tcPr>
            <w:tcW w:w="3120" w:type="dxa"/>
            <w:shd w:val="clear" w:color="auto" w:fill="B0C0DA"/>
          </w:tcPr>
          <w:p w14:paraId="082DBB52" w14:textId="77777777" w:rsidR="00C50605" w:rsidRPr="00C50605" w:rsidRDefault="00C50605" w:rsidP="00C50605">
            <w:pPr>
              <w:spacing w:before="120" w:after="120"/>
              <w:rPr>
                <w:rFonts w:ascii="Arial" w:hAnsi="Arial" w:cs="Arial"/>
                <w:b/>
                <w:color w:val="000000" w:themeColor="text1"/>
                <w:sz w:val="24"/>
                <w:szCs w:val="24"/>
              </w:rPr>
            </w:pPr>
            <w:r w:rsidRPr="00C50605">
              <w:rPr>
                <w:rFonts w:ascii="Arial" w:hAnsi="Arial" w:cs="Arial"/>
                <w:b/>
                <w:color w:val="000000" w:themeColor="text1"/>
                <w:sz w:val="24"/>
                <w:szCs w:val="24"/>
              </w:rPr>
              <w:t>Kriterien</w:t>
            </w:r>
          </w:p>
        </w:tc>
        <w:tc>
          <w:tcPr>
            <w:tcW w:w="6391" w:type="dxa"/>
            <w:shd w:val="clear" w:color="auto" w:fill="B0C0DA"/>
          </w:tcPr>
          <w:p w14:paraId="5D77F8B4" w14:textId="77777777" w:rsidR="00C50605" w:rsidRPr="00C50605" w:rsidRDefault="00C50605" w:rsidP="00C50605">
            <w:pPr>
              <w:spacing w:before="120" w:after="120"/>
              <w:rPr>
                <w:rFonts w:ascii="Arial" w:hAnsi="Arial" w:cs="Arial"/>
                <w:b/>
                <w:color w:val="000000" w:themeColor="text1"/>
                <w:sz w:val="24"/>
                <w:szCs w:val="24"/>
              </w:rPr>
            </w:pPr>
            <w:r w:rsidRPr="00C50605">
              <w:rPr>
                <w:rFonts w:ascii="Arial" w:hAnsi="Arial" w:cs="Arial"/>
                <w:b/>
                <w:color w:val="000000" w:themeColor="text1"/>
                <w:sz w:val="24"/>
                <w:szCs w:val="24"/>
              </w:rPr>
              <w:t>Erläuterungen</w:t>
            </w:r>
          </w:p>
        </w:tc>
      </w:tr>
      <w:tr w:rsidR="00C50605" w:rsidRPr="00C50605" w14:paraId="436B026D" w14:textId="77777777" w:rsidTr="00C50605">
        <w:trPr>
          <w:trHeight w:val="1552"/>
          <w:jc w:val="center"/>
        </w:trPr>
        <w:tc>
          <w:tcPr>
            <w:tcW w:w="3120" w:type="dxa"/>
          </w:tcPr>
          <w:p w14:paraId="5ECFEC1D"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Medizinische Wunddiagnose</w:t>
            </w:r>
          </w:p>
        </w:tc>
        <w:tc>
          <w:tcPr>
            <w:tcW w:w="6391" w:type="dxa"/>
          </w:tcPr>
          <w:p w14:paraId="69A1FA96"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Welche Grunderkrankungen liegen vor?</w:t>
            </w:r>
          </w:p>
          <w:p w14:paraId="06173578"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 xml:space="preserve">Wundarten und Schweregradeinteilung der Wunde: Dekubitus, Ulcus cruris venosum, Ulcus cruris </w:t>
            </w:r>
            <w:proofErr w:type="spellStart"/>
            <w:r w:rsidRPr="00C50605">
              <w:rPr>
                <w:rFonts w:ascii="Arial" w:hAnsi="Arial" w:cs="Arial"/>
                <w:bCs/>
                <w:color w:val="000000" w:themeColor="text1"/>
                <w:sz w:val="24"/>
                <w:szCs w:val="24"/>
              </w:rPr>
              <w:t>arteriosum</w:t>
            </w:r>
            <w:proofErr w:type="spellEnd"/>
            <w:r w:rsidRPr="00C50605">
              <w:rPr>
                <w:rFonts w:ascii="Arial" w:hAnsi="Arial" w:cs="Arial"/>
                <w:bCs/>
                <w:color w:val="000000" w:themeColor="text1"/>
                <w:sz w:val="24"/>
                <w:szCs w:val="24"/>
              </w:rPr>
              <w:t xml:space="preserve">, Diabetisches </w:t>
            </w:r>
            <w:proofErr w:type="spellStart"/>
            <w:r w:rsidRPr="00C50605">
              <w:rPr>
                <w:rFonts w:ascii="Arial" w:hAnsi="Arial" w:cs="Arial"/>
                <w:bCs/>
                <w:color w:val="000000" w:themeColor="text1"/>
                <w:sz w:val="24"/>
                <w:szCs w:val="24"/>
              </w:rPr>
              <w:t>Fußulcus</w:t>
            </w:r>
            <w:proofErr w:type="spellEnd"/>
          </w:p>
        </w:tc>
      </w:tr>
      <w:tr w:rsidR="00C50605" w:rsidRPr="00C50605" w14:paraId="11B0BDC8" w14:textId="77777777" w:rsidTr="00C50605">
        <w:trPr>
          <w:trHeight w:val="1136"/>
          <w:jc w:val="center"/>
        </w:trPr>
        <w:tc>
          <w:tcPr>
            <w:tcW w:w="3120" w:type="dxa"/>
          </w:tcPr>
          <w:p w14:paraId="7B48F486"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Bisherige diagnostische und therapeutische Maßnahmen</w:t>
            </w:r>
          </w:p>
        </w:tc>
        <w:tc>
          <w:tcPr>
            <w:tcW w:w="6391" w:type="dxa"/>
          </w:tcPr>
          <w:p w14:paraId="38D9AC38"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Wie ist deren Wirksamkeit zu bewerten?</w:t>
            </w:r>
          </w:p>
        </w:tc>
      </w:tr>
      <w:tr w:rsidR="00C50605" w:rsidRPr="00C50605" w14:paraId="0721A041" w14:textId="77777777" w:rsidTr="00C50605">
        <w:trPr>
          <w:trHeight w:val="528"/>
          <w:jc w:val="center"/>
        </w:trPr>
        <w:tc>
          <w:tcPr>
            <w:tcW w:w="3120" w:type="dxa"/>
          </w:tcPr>
          <w:p w14:paraId="446D688A" w14:textId="77777777" w:rsidR="00C50605" w:rsidRPr="00C50605" w:rsidRDefault="00C50605" w:rsidP="00C50605">
            <w:pPr>
              <w:spacing w:before="120" w:after="120"/>
              <w:rPr>
                <w:rFonts w:ascii="Arial" w:hAnsi="Arial" w:cs="Arial"/>
                <w:bCs/>
                <w:color w:val="000000" w:themeColor="text1"/>
                <w:sz w:val="24"/>
                <w:szCs w:val="24"/>
              </w:rPr>
            </w:pPr>
            <w:proofErr w:type="spellStart"/>
            <w:r w:rsidRPr="00C50605">
              <w:rPr>
                <w:rFonts w:ascii="Arial" w:hAnsi="Arial" w:cs="Arial"/>
                <w:bCs/>
                <w:color w:val="000000" w:themeColor="text1"/>
                <w:sz w:val="24"/>
                <w:szCs w:val="24"/>
              </w:rPr>
              <w:t>Rezidivzahl</w:t>
            </w:r>
            <w:proofErr w:type="spellEnd"/>
          </w:p>
        </w:tc>
        <w:tc>
          <w:tcPr>
            <w:tcW w:w="6391" w:type="dxa"/>
          </w:tcPr>
          <w:p w14:paraId="34504987"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Wie oft ist die Wunde aufgetreten?</w:t>
            </w:r>
          </w:p>
        </w:tc>
      </w:tr>
      <w:tr w:rsidR="00C50605" w:rsidRPr="00C50605" w14:paraId="3FAA6E40" w14:textId="77777777" w:rsidTr="00C50605">
        <w:trPr>
          <w:trHeight w:val="816"/>
          <w:jc w:val="center"/>
        </w:trPr>
        <w:tc>
          <w:tcPr>
            <w:tcW w:w="3120" w:type="dxa"/>
          </w:tcPr>
          <w:p w14:paraId="300D99C8"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Wundgröße und -tiefe</w:t>
            </w:r>
          </w:p>
        </w:tc>
        <w:tc>
          <w:tcPr>
            <w:tcW w:w="6391" w:type="dxa"/>
          </w:tcPr>
          <w:p w14:paraId="14D16207"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Messen Sie sorgfältig (z. B. mit Lineal oder digitalen Helfern).</w:t>
            </w:r>
          </w:p>
        </w:tc>
      </w:tr>
      <w:tr w:rsidR="00C50605" w:rsidRPr="00C50605" w14:paraId="13707C73" w14:textId="77777777" w:rsidTr="00C50605">
        <w:trPr>
          <w:trHeight w:val="832"/>
          <w:jc w:val="center"/>
        </w:trPr>
        <w:tc>
          <w:tcPr>
            <w:tcW w:w="3120" w:type="dxa"/>
          </w:tcPr>
          <w:p w14:paraId="08546093"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Unterminierung</w:t>
            </w:r>
          </w:p>
        </w:tc>
        <w:tc>
          <w:tcPr>
            <w:tcW w:w="6391" w:type="dxa"/>
          </w:tcPr>
          <w:p w14:paraId="28099A48"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Hat sich unter dem sichtbaren Wundrand eine Art “Tasche“ gebildet?</w:t>
            </w:r>
          </w:p>
        </w:tc>
      </w:tr>
      <w:tr w:rsidR="00C50605" w:rsidRPr="00C50605" w14:paraId="5D158C70" w14:textId="77777777" w:rsidTr="00C50605">
        <w:trPr>
          <w:trHeight w:val="832"/>
          <w:jc w:val="center"/>
        </w:trPr>
        <w:tc>
          <w:tcPr>
            <w:tcW w:w="3120" w:type="dxa"/>
          </w:tcPr>
          <w:p w14:paraId="5D62F568"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Wundgrund</w:t>
            </w:r>
          </w:p>
        </w:tc>
        <w:tc>
          <w:tcPr>
            <w:tcW w:w="6391" w:type="dxa"/>
          </w:tcPr>
          <w:p w14:paraId="386D8860"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Ist er rötlich und heilend, gelblich belegt oder dunkel und abgestorben?</w:t>
            </w:r>
          </w:p>
        </w:tc>
      </w:tr>
      <w:tr w:rsidR="00C50605" w:rsidRPr="00C50605" w14:paraId="3A87E97B" w14:textId="77777777" w:rsidTr="00C50605">
        <w:trPr>
          <w:trHeight w:val="832"/>
          <w:jc w:val="center"/>
        </w:trPr>
        <w:tc>
          <w:tcPr>
            <w:tcW w:w="3120" w:type="dxa"/>
          </w:tcPr>
          <w:p w14:paraId="1EB97C0E"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Exsudat</w:t>
            </w:r>
          </w:p>
        </w:tc>
        <w:tc>
          <w:tcPr>
            <w:tcW w:w="6391" w:type="dxa"/>
          </w:tcPr>
          <w:p w14:paraId="4CD8F6FB"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Wie viel Flüssigkeit kommt aus der Wunde? Welche Farbe oder Geruch hat sie?</w:t>
            </w:r>
          </w:p>
        </w:tc>
      </w:tr>
      <w:tr w:rsidR="00C50605" w:rsidRPr="00C50605" w14:paraId="79949C12" w14:textId="77777777" w:rsidTr="00C50605">
        <w:trPr>
          <w:trHeight w:val="1440"/>
          <w:jc w:val="center"/>
        </w:trPr>
        <w:tc>
          <w:tcPr>
            <w:tcW w:w="3120" w:type="dxa"/>
          </w:tcPr>
          <w:p w14:paraId="0B14D58D"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Wundrand</w:t>
            </w:r>
          </w:p>
        </w:tc>
        <w:tc>
          <w:tcPr>
            <w:tcW w:w="6391" w:type="dxa"/>
          </w:tcPr>
          <w:p w14:paraId="395128BD"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Ist er flach und geht nahtlos in die umgebende Haut über? Ist er erhaben, gerollt oder verdickt? Ist er trocken, schuppig oder rissig? Gibt es Rötungen, Schwellungen oder ist er schmerzhaft?</w:t>
            </w:r>
          </w:p>
        </w:tc>
      </w:tr>
      <w:tr w:rsidR="00C50605" w:rsidRPr="00C50605" w14:paraId="756A9FFF" w14:textId="77777777" w:rsidTr="00C50605">
        <w:trPr>
          <w:trHeight w:val="816"/>
          <w:jc w:val="center"/>
        </w:trPr>
        <w:tc>
          <w:tcPr>
            <w:tcW w:w="3120" w:type="dxa"/>
          </w:tcPr>
          <w:p w14:paraId="55344E55"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Wundumgebung</w:t>
            </w:r>
          </w:p>
        </w:tc>
        <w:tc>
          <w:tcPr>
            <w:tcW w:w="6391" w:type="dxa"/>
          </w:tcPr>
          <w:p w14:paraId="52ADED04"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Wie sieht die Wundumgebung aus? Ist sie rot, geschwollen, aufgeweicht oder trocken?</w:t>
            </w:r>
          </w:p>
        </w:tc>
      </w:tr>
      <w:tr w:rsidR="00C50605" w:rsidRPr="00C50605" w14:paraId="6816D643" w14:textId="77777777" w:rsidTr="00D8760F">
        <w:trPr>
          <w:trHeight w:val="448"/>
          <w:jc w:val="center"/>
        </w:trPr>
        <w:tc>
          <w:tcPr>
            <w:tcW w:w="3120" w:type="dxa"/>
          </w:tcPr>
          <w:p w14:paraId="1688E8E8"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Entzündungszeichen</w:t>
            </w:r>
          </w:p>
        </w:tc>
        <w:tc>
          <w:tcPr>
            <w:tcW w:w="6391" w:type="dxa"/>
          </w:tcPr>
          <w:p w14:paraId="1D5BDC15" w14:textId="77777777" w:rsidR="00C50605" w:rsidRPr="00C50605" w:rsidRDefault="00C50605" w:rsidP="00C50605">
            <w:pPr>
              <w:spacing w:before="120" w:after="120"/>
              <w:rPr>
                <w:rFonts w:ascii="Arial" w:hAnsi="Arial" w:cs="Arial"/>
                <w:bCs/>
                <w:color w:val="000000" w:themeColor="text1"/>
                <w:sz w:val="24"/>
                <w:szCs w:val="24"/>
              </w:rPr>
            </w:pPr>
            <w:r w:rsidRPr="00C50605">
              <w:rPr>
                <w:rFonts w:ascii="Arial" w:hAnsi="Arial" w:cs="Arial"/>
                <w:bCs/>
                <w:color w:val="000000" w:themeColor="text1"/>
                <w:sz w:val="24"/>
                <w:szCs w:val="24"/>
              </w:rPr>
              <w:t>Ist die Wunde stark gerötet, warm, geschwollen, eitrig oder hat die Person Fieber?</w:t>
            </w:r>
          </w:p>
        </w:tc>
      </w:tr>
    </w:tbl>
    <w:p w14:paraId="264580AB" w14:textId="77777777" w:rsidR="00C50605" w:rsidRPr="00C50605" w:rsidRDefault="00C50605" w:rsidP="00C50605">
      <w:pPr>
        <w:spacing w:before="120" w:after="120"/>
        <w:rPr>
          <w:rFonts w:ascii="Arial" w:eastAsiaTheme="minorHAnsi" w:hAnsi="Arial" w:cs="Arial"/>
          <w:b/>
          <w:color w:val="000000" w:themeColor="text1"/>
          <w:kern w:val="2"/>
          <w:sz w:val="24"/>
          <w:szCs w:val="24"/>
          <w14:ligatures w14:val="standardContextual"/>
        </w:rPr>
      </w:pPr>
    </w:p>
    <w:sectPr w:rsidR="00C50605" w:rsidRPr="00C50605" w:rsidSect="00F629F1">
      <w:headerReference w:type="default" r:id="rId9"/>
      <w:pgSz w:w="11906" w:h="16838" w:code="9"/>
      <w:pgMar w:top="-568"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C308" w14:textId="77777777" w:rsidR="000C03BB" w:rsidRDefault="000C03BB" w:rsidP="002A5D13">
      <w:pPr>
        <w:spacing w:after="0" w:line="240" w:lineRule="auto"/>
      </w:pPr>
      <w:r>
        <w:separator/>
      </w:r>
    </w:p>
  </w:endnote>
  <w:endnote w:type="continuationSeparator" w:id="0">
    <w:p w14:paraId="0D1793FA" w14:textId="77777777" w:rsidR="000C03BB" w:rsidRDefault="000C03B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8E85" w14:textId="77777777" w:rsidR="000C03BB" w:rsidRDefault="000C03BB" w:rsidP="002A5D13">
      <w:pPr>
        <w:spacing w:after="0" w:line="240" w:lineRule="auto"/>
      </w:pPr>
      <w:r>
        <w:separator/>
      </w:r>
    </w:p>
  </w:footnote>
  <w:footnote w:type="continuationSeparator" w:id="0">
    <w:p w14:paraId="5886C161" w14:textId="77777777" w:rsidR="000C03BB" w:rsidRDefault="000C03B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030942" w14:textId="77777777" w:rsidTr="005A461E">
      <w:tc>
        <w:tcPr>
          <w:tcW w:w="1500" w:type="pct"/>
          <w:tcBorders>
            <w:bottom w:val="single" w:sz="4" w:space="0" w:color="auto"/>
          </w:tcBorders>
          <w:shd w:val="clear" w:color="auto" w:fill="3480C6"/>
          <w:vAlign w:val="center"/>
        </w:tcPr>
        <w:p w14:paraId="1541640F" w14:textId="6A3F853A" w:rsidR="007A7CA7" w:rsidRPr="007A7CA7" w:rsidRDefault="00ED3984" w:rsidP="006E0BDB">
          <w:pPr>
            <w:pStyle w:val="Kopfzeile"/>
            <w:jc w:val="center"/>
            <w:rPr>
              <w:b/>
              <w:color w:val="FFFFFF"/>
            </w:rPr>
          </w:pPr>
          <w:r>
            <w:rPr>
              <w:b/>
              <w:color w:val="FFFFFF"/>
              <w:sz w:val="24"/>
            </w:rPr>
            <w:t>Ausgabe 0</w:t>
          </w:r>
          <w:r w:rsidR="00F629F1">
            <w:rPr>
              <w:b/>
              <w:color w:val="FFFFFF"/>
              <w:sz w:val="24"/>
            </w:rPr>
            <w:t>9</w:t>
          </w:r>
          <w:r w:rsidR="007A7CA7" w:rsidRPr="007A7CA7">
            <w:rPr>
              <w:b/>
              <w:color w:val="FFFFFF"/>
              <w:sz w:val="24"/>
            </w:rPr>
            <w:t xml:space="preserve"> - 20</w:t>
          </w:r>
          <w:r w:rsidR="00696A92">
            <w:rPr>
              <w:b/>
              <w:color w:val="FFFFFF"/>
              <w:sz w:val="24"/>
            </w:rPr>
            <w:t>2</w:t>
          </w:r>
          <w:r w:rsidR="00F44690">
            <w:rPr>
              <w:b/>
              <w:color w:val="FFFFFF"/>
              <w:sz w:val="24"/>
            </w:rPr>
            <w:t>5</w:t>
          </w:r>
        </w:p>
      </w:tc>
      <w:tc>
        <w:tcPr>
          <w:tcW w:w="4000" w:type="pct"/>
          <w:tcBorders>
            <w:bottom w:val="single" w:sz="4" w:space="0" w:color="auto"/>
          </w:tcBorders>
          <w:vAlign w:val="bottom"/>
        </w:tcPr>
        <w:p w14:paraId="08A8564A" w14:textId="408FC76F" w:rsidR="007A7CA7" w:rsidRPr="007A7CA7" w:rsidRDefault="00696A92" w:rsidP="005A461E">
          <w:pPr>
            <w:pStyle w:val="Kopfzeile"/>
            <w:jc w:val="center"/>
            <w:rPr>
              <w:color w:val="000000"/>
              <w:sz w:val="24"/>
            </w:rPr>
          </w:pPr>
          <w:r w:rsidRPr="006E1553">
            <w:rPr>
              <w:rFonts w:ascii="Arial" w:hAnsi="Arial" w:cs="Arial"/>
              <w:b/>
              <w:noProof/>
              <w:color w:val="000000"/>
              <w:sz w:val="24"/>
              <w:lang w:eastAsia="de-DE"/>
            </w:rPr>
            <w:drawing>
              <wp:inline distT="0" distB="0" distL="0" distR="0" wp14:anchorId="02A1650F" wp14:editId="69000369">
                <wp:extent cx="2169160" cy="723265"/>
                <wp:effectExtent l="0" t="0" r="0" b="0"/>
                <wp:docPr id="1100263585" name="Grafik 110026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tc>
    </w:tr>
  </w:tbl>
  <w:p w14:paraId="3887018B" w14:textId="77777777" w:rsidR="007A7CA7" w:rsidRDefault="007A7CA7">
    <w:pPr>
      <w:pStyle w:val="Kopfzeile"/>
    </w:pPr>
  </w:p>
  <w:p w14:paraId="2E52FFC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00604190">
    <w:abstractNumId w:val="9"/>
  </w:num>
  <w:num w:numId="2" w16cid:durableId="1456217558">
    <w:abstractNumId w:val="19"/>
  </w:num>
  <w:num w:numId="3" w16cid:durableId="1803574363">
    <w:abstractNumId w:val="21"/>
  </w:num>
  <w:num w:numId="4" w16cid:durableId="1661150236">
    <w:abstractNumId w:val="10"/>
  </w:num>
  <w:num w:numId="5" w16cid:durableId="840630696">
    <w:abstractNumId w:val="6"/>
  </w:num>
  <w:num w:numId="6" w16cid:durableId="1786457857">
    <w:abstractNumId w:val="7"/>
  </w:num>
  <w:num w:numId="7" w16cid:durableId="273442169">
    <w:abstractNumId w:val="12"/>
  </w:num>
  <w:num w:numId="8" w16cid:durableId="1239441314">
    <w:abstractNumId w:val="11"/>
  </w:num>
  <w:num w:numId="9" w16cid:durableId="1978216536">
    <w:abstractNumId w:val="8"/>
  </w:num>
  <w:num w:numId="10" w16cid:durableId="646931857">
    <w:abstractNumId w:val="5"/>
  </w:num>
  <w:num w:numId="11" w16cid:durableId="1137146208">
    <w:abstractNumId w:val="20"/>
  </w:num>
  <w:num w:numId="12" w16cid:durableId="1204052296">
    <w:abstractNumId w:val="14"/>
  </w:num>
  <w:num w:numId="13" w16cid:durableId="1106383001">
    <w:abstractNumId w:val="15"/>
  </w:num>
  <w:num w:numId="14" w16cid:durableId="793400410">
    <w:abstractNumId w:val="13"/>
  </w:num>
  <w:num w:numId="15" w16cid:durableId="170730696">
    <w:abstractNumId w:val="16"/>
  </w:num>
  <w:num w:numId="16" w16cid:durableId="1470124009">
    <w:abstractNumId w:val="17"/>
  </w:num>
  <w:num w:numId="17" w16cid:durableId="1016734673">
    <w:abstractNumId w:val="18"/>
  </w:num>
  <w:num w:numId="18" w16cid:durableId="1796101997">
    <w:abstractNumId w:val="4"/>
  </w:num>
  <w:num w:numId="19" w16cid:durableId="1924483445">
    <w:abstractNumId w:val="3"/>
  </w:num>
  <w:num w:numId="20" w16cid:durableId="2132623539">
    <w:abstractNumId w:val="2"/>
  </w:num>
  <w:num w:numId="21" w16cid:durableId="1909261134">
    <w:abstractNumId w:val="1"/>
  </w:num>
  <w:num w:numId="22" w16cid:durableId="33943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70D06"/>
    <w:rsid w:val="000A7B82"/>
    <w:rsid w:val="000B50CC"/>
    <w:rsid w:val="000C03BB"/>
    <w:rsid w:val="000C6A2D"/>
    <w:rsid w:val="000E0582"/>
    <w:rsid w:val="0015409B"/>
    <w:rsid w:val="001B429B"/>
    <w:rsid w:val="00205D0C"/>
    <w:rsid w:val="00247E00"/>
    <w:rsid w:val="0027096C"/>
    <w:rsid w:val="002766CF"/>
    <w:rsid w:val="0028515F"/>
    <w:rsid w:val="002A5D13"/>
    <w:rsid w:val="002B029B"/>
    <w:rsid w:val="002B4419"/>
    <w:rsid w:val="002D45E4"/>
    <w:rsid w:val="002E4378"/>
    <w:rsid w:val="002F735B"/>
    <w:rsid w:val="002F7B4F"/>
    <w:rsid w:val="00314796"/>
    <w:rsid w:val="003676E3"/>
    <w:rsid w:val="00380EF0"/>
    <w:rsid w:val="003B1C00"/>
    <w:rsid w:val="003E3400"/>
    <w:rsid w:val="003E36DC"/>
    <w:rsid w:val="00433F51"/>
    <w:rsid w:val="00444799"/>
    <w:rsid w:val="004639C0"/>
    <w:rsid w:val="004955F6"/>
    <w:rsid w:val="00496A7E"/>
    <w:rsid w:val="004A47F9"/>
    <w:rsid w:val="004B6C90"/>
    <w:rsid w:val="004C2396"/>
    <w:rsid w:val="0050689E"/>
    <w:rsid w:val="00551B88"/>
    <w:rsid w:val="00587D31"/>
    <w:rsid w:val="005A0C69"/>
    <w:rsid w:val="005A461E"/>
    <w:rsid w:val="005E1850"/>
    <w:rsid w:val="00606AB2"/>
    <w:rsid w:val="00614D0A"/>
    <w:rsid w:val="00653E72"/>
    <w:rsid w:val="00661981"/>
    <w:rsid w:val="00696A92"/>
    <w:rsid w:val="006A5CFE"/>
    <w:rsid w:val="006E0BDB"/>
    <w:rsid w:val="006E18EF"/>
    <w:rsid w:val="006E2625"/>
    <w:rsid w:val="00782522"/>
    <w:rsid w:val="007A7CA7"/>
    <w:rsid w:val="007B0290"/>
    <w:rsid w:val="007C0AE5"/>
    <w:rsid w:val="007E1A2E"/>
    <w:rsid w:val="00811578"/>
    <w:rsid w:val="00831E73"/>
    <w:rsid w:val="00841FA8"/>
    <w:rsid w:val="00852BFB"/>
    <w:rsid w:val="008633AC"/>
    <w:rsid w:val="00887070"/>
    <w:rsid w:val="008B1F83"/>
    <w:rsid w:val="008D079C"/>
    <w:rsid w:val="008E62B1"/>
    <w:rsid w:val="00937B0B"/>
    <w:rsid w:val="009433D9"/>
    <w:rsid w:val="00983536"/>
    <w:rsid w:val="009B721F"/>
    <w:rsid w:val="009F084F"/>
    <w:rsid w:val="00A06C64"/>
    <w:rsid w:val="00A20C9E"/>
    <w:rsid w:val="00AC136E"/>
    <w:rsid w:val="00B01FFE"/>
    <w:rsid w:val="00B42C1E"/>
    <w:rsid w:val="00B707AF"/>
    <w:rsid w:val="00B87D52"/>
    <w:rsid w:val="00BD71E9"/>
    <w:rsid w:val="00C135D1"/>
    <w:rsid w:val="00C310AF"/>
    <w:rsid w:val="00C50605"/>
    <w:rsid w:val="00C73E1A"/>
    <w:rsid w:val="00CC38C8"/>
    <w:rsid w:val="00D86187"/>
    <w:rsid w:val="00D8760F"/>
    <w:rsid w:val="00DB146B"/>
    <w:rsid w:val="00DB32C7"/>
    <w:rsid w:val="00E113DA"/>
    <w:rsid w:val="00E2265E"/>
    <w:rsid w:val="00ED3984"/>
    <w:rsid w:val="00EF0BF1"/>
    <w:rsid w:val="00F20663"/>
    <w:rsid w:val="00F44690"/>
    <w:rsid w:val="00F629F1"/>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5C08"/>
  <w15:chartTrackingRefBased/>
  <w15:docId w15:val="{80CA79C6-0582-41D0-B4DB-A10E5E20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F629F1"/>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E3039-4ABB-4CE4-91AF-66D1F0A5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1008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2025-08-04T11:49:00Z</dcterms:created>
  <dcterms:modified xsi:type="dcterms:W3CDTF">2025-08-04T11:49:00Z</dcterms:modified>
</cp:coreProperties>
</file>