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BC69" w14:textId="77777777" w:rsidR="00E23A3F" w:rsidRDefault="00E23A3F" w:rsidP="00416CF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F6BCB7F" w14:textId="77777777" w:rsidR="00E23A3F" w:rsidRDefault="00E23A3F" w:rsidP="00416CF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4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E23A3F" w:rsidRPr="00E23A3F" w14:paraId="0B725D37" w14:textId="77777777" w:rsidTr="00E23A3F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3E778D3E" w14:textId="2BE4F294" w:rsidR="00E23A3F" w:rsidRPr="00E23A3F" w:rsidRDefault="00E23A3F" w:rsidP="00E23A3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23A3F">
              <w:rPr>
                <w:rFonts w:ascii="Arial" w:hAnsi="Arial" w:cs="Arial"/>
                <w:b/>
                <w:color w:val="FFFFFF"/>
                <w:sz w:val="28"/>
                <w:szCs w:val="28"/>
              </w:rPr>
              <w:t>Schritt-für-Schr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</w:t>
            </w:r>
            <w:r w:rsidRPr="00E23A3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tt-Anleitung: So gelingt das Gespräch über den Heimeinzug </w:t>
            </w:r>
          </w:p>
        </w:tc>
      </w:tr>
      <w:tr w:rsidR="00E23A3F" w:rsidRPr="00E23A3F" w14:paraId="31681603" w14:textId="77777777" w:rsidTr="00E23A3F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ECAB7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1: Richtigen Moment wählen </w:t>
            </w:r>
          </w:p>
          <w:p w14:paraId="5E63B01C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Gespräche zwischen Tür und Angel – nehmen Sie sich Zeit. </w:t>
            </w:r>
          </w:p>
        </w:tc>
      </w:tr>
      <w:tr w:rsidR="00E23A3F" w:rsidRPr="00E23A3F" w14:paraId="5D013605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143E4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2: Mit Wertschätzung beginnen </w:t>
            </w:r>
          </w:p>
          <w:p w14:paraId="74362A49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Gespräch positiv eröffnen, z. B.: </w:t>
            </w: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„Wir sehen, wie sehr Du Dich bemühst und wie wichtig Dir Deine Selbstständigkeit ist.“ </w:t>
            </w:r>
          </w:p>
        </w:tc>
      </w:tr>
      <w:tr w:rsidR="00E23A3F" w:rsidRPr="00E23A3F" w14:paraId="670EA730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23ACE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3: Gefühle anerkennen </w:t>
            </w:r>
          </w:p>
          <w:p w14:paraId="2916B446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„Es fällt uns allen sehr schwer, darüber zu reden. Wir wissen, wie wohl Du Dich hier zu Hause fühlst.“ </w:t>
            </w:r>
          </w:p>
        </w:tc>
      </w:tr>
      <w:tr w:rsidR="00E23A3F" w:rsidRPr="00E23A3F" w14:paraId="7DBFD59A" w14:textId="77777777" w:rsidTr="00E23A3F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0BA66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4: Ehrlich bleiben </w:t>
            </w:r>
          </w:p>
          <w:p w14:paraId="406BAC5A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Keine falschen Versprechen; eine Kurzzeitpflege vorzutäuschen ist ein No-Go. An</w:t>
            </w:r>
            <w:r w:rsidRPr="00E23A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gehörige sollten behutsam, aber klar benennen, dass es sich um einen dauerhaf</w:t>
            </w:r>
            <w:r w:rsidRPr="00E23A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ten Umzug handelt. </w:t>
            </w:r>
          </w:p>
        </w:tc>
      </w:tr>
      <w:tr w:rsidR="00E23A3F" w:rsidRPr="00E23A3F" w14:paraId="218E1876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27E24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5: Bedarf benennen </w:t>
            </w:r>
          </w:p>
          <w:p w14:paraId="1A5DF509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„Wir merken, dass die Pflege zu Hause nicht mehr sicher ist und Du rund um die Uhr Hilfe benötigst.“ </w:t>
            </w:r>
          </w:p>
        </w:tc>
      </w:tr>
      <w:tr w:rsidR="00E23A3F" w:rsidRPr="00E23A3F" w14:paraId="18BE8554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D3790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6: Vorteile betonen </w:t>
            </w:r>
          </w:p>
          <w:p w14:paraId="24598135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„Im Heim ist immer jemand da. Du hast Gesellschaft und zahlreiche Beschäfti</w:t>
            </w: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softHyphen/>
              <w:t xml:space="preserve">gungsangebote.“ </w:t>
            </w:r>
          </w:p>
        </w:tc>
      </w:tr>
      <w:tr w:rsidR="00E23A3F" w:rsidRPr="00E23A3F" w14:paraId="76AFE5FB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00DAE65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7: Beziehung betonen </w:t>
            </w:r>
          </w:p>
          <w:p w14:paraId="07E85274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„Im Heim bist Du immer gut versorgt und wir können wieder stärker Angehörige sein – nicht nur Pflegende.“ </w:t>
            </w:r>
          </w:p>
        </w:tc>
      </w:tr>
      <w:tr w:rsidR="00E23A3F" w:rsidRPr="00E23A3F" w14:paraId="5DE38ACA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714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8: Autonomie bewahren </w:t>
            </w:r>
          </w:p>
          <w:p w14:paraId="6845EEB5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Mitbestimmung der Pflegeperson betonen, z. B. bei der Zimmergestaltung oder der Mitnahme vertrauter Möbel. </w:t>
            </w:r>
          </w:p>
        </w:tc>
      </w:tr>
      <w:tr w:rsidR="00E23A3F" w:rsidRPr="00E23A3F" w14:paraId="224AE32D" w14:textId="77777777" w:rsidTr="00E23A3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CF1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9: Unterstützung und Zuversicht </w:t>
            </w:r>
          </w:p>
          <w:p w14:paraId="0F0A8988" w14:textId="77777777" w:rsidR="00E23A3F" w:rsidRPr="00E23A3F" w:rsidRDefault="00E23A3F" w:rsidP="00E23A3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3A3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„Wir werden Dich regelmäßig besuchen und sind für Dich erreichbar, wenn Du uns brauchst. Wir gehen diesen Weg gemeinsam!“ </w:t>
            </w:r>
          </w:p>
        </w:tc>
      </w:tr>
    </w:tbl>
    <w:p w14:paraId="733ED010" w14:textId="77777777" w:rsidR="00E23A3F" w:rsidRPr="00416CFF" w:rsidRDefault="00E23A3F" w:rsidP="00416CF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23A3F" w:rsidRPr="00416CFF" w:rsidSect="006D2C9A">
      <w:headerReference w:type="default" r:id="rId9"/>
      <w:pgSz w:w="11906" w:h="16838" w:code="9"/>
      <w:pgMar w:top="-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E8B4BE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E5EB9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44006"/>
    <w:multiLevelType w:val="hybridMultilevel"/>
    <w:tmpl w:val="EBB06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136074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16CFF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378A2"/>
    <w:rsid w:val="00653E72"/>
    <w:rsid w:val="00661981"/>
    <w:rsid w:val="006A5CFE"/>
    <w:rsid w:val="006D2C9A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1169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AE5EB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DE5A40"/>
    <w:rsid w:val="00E163C6"/>
    <w:rsid w:val="00E17069"/>
    <w:rsid w:val="00E2265E"/>
    <w:rsid w:val="00E23A3F"/>
    <w:rsid w:val="00E4009C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2025-10-07T12:30:00Z</dcterms:created>
  <dcterms:modified xsi:type="dcterms:W3CDTF">2025-10-07T12:30:00Z</dcterms:modified>
</cp:coreProperties>
</file>