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DBC900E" w14:textId="4B48C9DF" w:rsidR="00C86554" w:rsidRPr="00C86554" w:rsidRDefault="007A7CA7" w:rsidP="00C86554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</w:p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2972"/>
        <w:gridCol w:w="4253"/>
        <w:gridCol w:w="3260"/>
      </w:tblGrid>
      <w:tr w:rsidR="00C86554" w:rsidRPr="00C86554" w14:paraId="766C8BF7" w14:textId="77777777" w:rsidTr="00C86554">
        <w:trPr>
          <w:jc w:val="center"/>
        </w:trPr>
        <w:tc>
          <w:tcPr>
            <w:tcW w:w="10485" w:type="dxa"/>
            <w:gridSpan w:val="3"/>
            <w:shd w:val="clear" w:color="auto" w:fill="2E75CC"/>
          </w:tcPr>
          <w:p w14:paraId="2E044F8C" w14:textId="74D4B8B8" w:rsidR="00C86554" w:rsidRPr="00C86554" w:rsidRDefault="00C86554" w:rsidP="00C86554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86554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So dokumentieren Sie Ihr Aufnahmemanagement</w:t>
            </w:r>
          </w:p>
        </w:tc>
      </w:tr>
      <w:tr w:rsidR="00C86554" w:rsidRPr="00C86554" w14:paraId="7991C4BE" w14:textId="77777777" w:rsidTr="00C86554">
        <w:trPr>
          <w:jc w:val="center"/>
        </w:trPr>
        <w:tc>
          <w:tcPr>
            <w:tcW w:w="2972" w:type="dxa"/>
            <w:shd w:val="clear" w:color="auto" w:fill="B0C0DA"/>
          </w:tcPr>
          <w:p w14:paraId="45EF6997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65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Leitfrage</w:t>
            </w:r>
          </w:p>
        </w:tc>
        <w:tc>
          <w:tcPr>
            <w:tcW w:w="4253" w:type="dxa"/>
            <w:shd w:val="clear" w:color="auto" w:fill="B0C0DA"/>
          </w:tcPr>
          <w:p w14:paraId="0CB28D1E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65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Worauf Sie </w:t>
            </w:r>
            <w:proofErr w:type="gramStart"/>
            <w:r w:rsidRPr="00C865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achten sollten</w:t>
            </w:r>
            <w:proofErr w:type="gramEnd"/>
          </w:p>
        </w:tc>
        <w:tc>
          <w:tcPr>
            <w:tcW w:w="3260" w:type="dxa"/>
            <w:shd w:val="clear" w:color="auto" w:fill="B0C0DA"/>
          </w:tcPr>
          <w:p w14:paraId="38DC6169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65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Relevante Dokumente</w:t>
            </w:r>
          </w:p>
        </w:tc>
      </w:tr>
      <w:tr w:rsidR="00C86554" w:rsidRPr="00C86554" w14:paraId="7A332F60" w14:textId="77777777" w:rsidTr="00C86554">
        <w:trPr>
          <w:jc w:val="center"/>
        </w:trPr>
        <w:tc>
          <w:tcPr>
            <w:tcW w:w="2972" w:type="dxa"/>
          </w:tcPr>
          <w:p w14:paraId="6835B7CA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5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Ist ein strukturiertes Vorgehen bei der Informationssammlung und Maßnahmenplanung erkennbar? Wurden dabei individuelle Einschränkungen, Ressourcen und Fähigkeiten erfasst?</w:t>
            </w:r>
          </w:p>
        </w:tc>
        <w:tc>
          <w:tcPr>
            <w:tcW w:w="4253" w:type="dxa"/>
          </w:tcPr>
          <w:p w14:paraId="6FD8A981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Stellen Sie in Ihrem Pflegkonzept oder in Prozessbeschreibungen dar, welches Modell Sie anwenden und welche Dokumente zu nutzen sind, z. B. Strukturmodell.</w:t>
            </w:r>
          </w:p>
          <w:p w14:paraId="1E651A7A" w14:textId="79D52D5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Dokumentieren Sie alle relevanten Informationen </w:t>
            </w:r>
            <w:proofErr w:type="gramStart"/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inklusive Hilfsmitteln</w:t>
            </w:r>
            <w:proofErr w:type="gramEnd"/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des Pflegekunden sowie besondere Einschränkungen und Ressourcen.</w:t>
            </w:r>
          </w:p>
        </w:tc>
        <w:tc>
          <w:tcPr>
            <w:tcW w:w="3260" w:type="dxa"/>
          </w:tcPr>
          <w:p w14:paraId="27B56FD2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Strukturierte Informationssammlungen.</w:t>
            </w:r>
          </w:p>
          <w:p w14:paraId="768F9949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Abgeleitete Maßnahmenpläne oder Tagesstrukturpläne.</w:t>
            </w:r>
          </w:p>
          <w:p w14:paraId="42B0360F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hAnsi="Arial" w:cs="Arial"/>
                <w:color w:val="000000" w:themeColor="text1"/>
                <w:sz w:val="24"/>
              </w:rPr>
              <w:t xml:space="preserve">Ambulant zusätzlich: </w:t>
            </w:r>
          </w:p>
          <w:p w14:paraId="7D16BD47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Dokumentation des Erstgesprächs</w:t>
            </w:r>
          </w:p>
          <w:p w14:paraId="6C685935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Kostenvoranschläge</w:t>
            </w:r>
          </w:p>
        </w:tc>
      </w:tr>
      <w:tr w:rsidR="00C86554" w:rsidRPr="00C86554" w14:paraId="1F0206C0" w14:textId="77777777" w:rsidTr="00C86554">
        <w:trPr>
          <w:jc w:val="center"/>
        </w:trPr>
        <w:tc>
          <w:tcPr>
            <w:tcW w:w="2972" w:type="dxa"/>
          </w:tcPr>
          <w:p w14:paraId="18AD7016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5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Wurden die versorgte Person bzw. ihre An- und Zugehörigen zu ihrer Sichtweise bei der Informationssammlung und Maßnahmenplanung befragt?</w:t>
            </w:r>
          </w:p>
        </w:tc>
        <w:tc>
          <w:tcPr>
            <w:tcW w:w="4253" w:type="dxa"/>
          </w:tcPr>
          <w:p w14:paraId="50B1B95C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Führen Sie Beratungsgespräche.</w:t>
            </w:r>
          </w:p>
          <w:p w14:paraId="4D20CF32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Nutzen Sie, wenn Sie in der strukturierten Informationssammlung die erste Zeile („was bewegt Sie im Moment?“), um die aktuelle Sichtweise zum Aufnahmezeitpunkt mit den Worten der Person zu dokumentieren.</w:t>
            </w:r>
          </w:p>
          <w:p w14:paraId="7EB983A8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Dokumentieren Sie besondere Vorlieben und Wünsche in der strukturierten Informationssammlung und die Ablehnung von Maßnahmen im Bericht und Beratungsnachweise </w:t>
            </w:r>
          </w:p>
        </w:tc>
        <w:tc>
          <w:tcPr>
            <w:tcW w:w="3260" w:type="dxa"/>
          </w:tcPr>
          <w:p w14:paraId="2DFCC3B6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Strukturierte Informationssammlung.</w:t>
            </w:r>
          </w:p>
          <w:p w14:paraId="54ECE45F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Beratungsnachweise.</w:t>
            </w:r>
          </w:p>
        </w:tc>
      </w:tr>
      <w:tr w:rsidR="00C86554" w:rsidRPr="00C86554" w14:paraId="39F7CE1D" w14:textId="77777777" w:rsidTr="00C86554">
        <w:trPr>
          <w:jc w:val="center"/>
        </w:trPr>
        <w:tc>
          <w:tcPr>
            <w:tcW w:w="2972" w:type="dxa"/>
          </w:tcPr>
          <w:p w14:paraId="2BC9BF5B" w14:textId="77777777" w:rsidR="00C86554" w:rsidRPr="00C86554" w:rsidRDefault="00C86554" w:rsidP="00C86554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554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Wurden weitergehende Informationen mit Relevanz für die Durchführung der Pflege erhoben (z. B. Medikation, Behandlungsverläufe, Versorgung durch andere Personen oder Einrichtungen)?</w:t>
            </w:r>
          </w:p>
        </w:tc>
        <w:tc>
          <w:tcPr>
            <w:tcW w:w="4253" w:type="dxa"/>
          </w:tcPr>
          <w:p w14:paraId="75BEC419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Dokumentieren Sie verfügbare medizinische Diagnosen.</w:t>
            </w:r>
          </w:p>
          <w:p w14:paraId="3275DC35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Legen Sie den Medikamentenplan sowie Befunde und Berichte anderer Institutionen strukturiert ab.</w:t>
            </w:r>
          </w:p>
          <w:p w14:paraId="6E8DB119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Sichten Sie, falls vorhanden, Verlegungsberichte und pflegerische Überleitungsbögen.</w:t>
            </w:r>
          </w:p>
          <w:p w14:paraId="4CCFEFBC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Integrieren Sie relevante abgeleitete Maßnahmen in die Tagesstruktur oder Maßnahmenplanung.</w:t>
            </w:r>
          </w:p>
        </w:tc>
        <w:tc>
          <w:tcPr>
            <w:tcW w:w="3260" w:type="dxa"/>
          </w:tcPr>
          <w:p w14:paraId="602CEF9D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Tagesstruktur oder Maßnahmenplan.</w:t>
            </w:r>
          </w:p>
          <w:p w14:paraId="36F13E97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Pflegeberichte.</w:t>
            </w:r>
          </w:p>
          <w:p w14:paraId="5FFAF78D" w14:textId="77777777" w:rsidR="00C86554" w:rsidRPr="00C86554" w:rsidRDefault="00C86554" w:rsidP="00C86554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218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C86554">
              <w:rPr>
                <w:rFonts w:ascii="Arial" w:eastAsiaTheme="minorHAnsi" w:hAnsi="Arial" w:cs="Arial"/>
                <w:color w:val="000000" w:themeColor="text1"/>
                <w:sz w:val="24"/>
              </w:rPr>
              <w:t>Aktueller vom Arzt bestätigter Medikationsplan.</w:t>
            </w:r>
          </w:p>
        </w:tc>
      </w:tr>
    </w:tbl>
    <w:p w14:paraId="77331514" w14:textId="77777777" w:rsidR="00C86554" w:rsidRPr="00994D23" w:rsidRDefault="00C86554" w:rsidP="006245D5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C86554" w:rsidRPr="00994D23" w:rsidSect="00994D23">
      <w:headerReference w:type="default" r:id="rId9"/>
      <w:pgSz w:w="11906" w:h="16838" w:code="9"/>
      <w:pgMar w:top="-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12D1AE8" w14:textId="77777777" w:rsidR="00C86554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0692C">
            <w:rPr>
              <w:b/>
              <w:color w:val="FFFFFF"/>
              <w:sz w:val="24"/>
            </w:rPr>
            <w:t>11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C86554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  <w:r w:rsidR="00C86554">
            <w:rPr>
              <w:b/>
              <w:color w:val="FFFFFF"/>
              <w:sz w:val="24"/>
            </w:rPr>
            <w:t xml:space="preserve"> </w:t>
          </w:r>
        </w:p>
        <w:p w14:paraId="1541640F" w14:textId="61799A9B" w:rsidR="007A7CA7" w:rsidRPr="007A7CA7" w:rsidRDefault="00C8655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682959852" name="Grafik 682959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2BB8"/>
    <w:multiLevelType w:val="hybridMultilevel"/>
    <w:tmpl w:val="A33A4FC4"/>
    <w:lvl w:ilvl="0" w:tplc="F5AC52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F799C"/>
    <w:multiLevelType w:val="hybridMultilevel"/>
    <w:tmpl w:val="6B5E5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3"/>
  </w:num>
  <w:num w:numId="4" w16cid:durableId="1661150236">
    <w:abstractNumId w:val="11"/>
  </w:num>
  <w:num w:numId="5" w16cid:durableId="840630696">
    <w:abstractNumId w:val="6"/>
  </w:num>
  <w:num w:numId="6" w16cid:durableId="1786457857">
    <w:abstractNumId w:val="8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9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486215136">
    <w:abstractNumId w:val="7"/>
  </w:num>
  <w:num w:numId="24" w16cid:durableId="912206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245D5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0692C"/>
    <w:rsid w:val="00937B0B"/>
    <w:rsid w:val="009433D9"/>
    <w:rsid w:val="00983536"/>
    <w:rsid w:val="00994D23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8655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95DB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9069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2025-10-10T09:31:00Z</dcterms:created>
  <dcterms:modified xsi:type="dcterms:W3CDTF">2025-10-10T09:31:00Z</dcterms:modified>
</cp:coreProperties>
</file>