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6CA69" w14:textId="1A24AC03" w:rsidR="007D2190" w:rsidRPr="000C78CD" w:rsidRDefault="007A7CA7" w:rsidP="000C78CD">
      <w:pPr>
        <w:tabs>
          <w:tab w:val="left" w:pos="5280"/>
        </w:tabs>
        <w:rPr>
          <w:b/>
          <w:noProof/>
          <w:lang w:eastAsia="de-DE"/>
        </w:rPr>
      </w:pPr>
      <w:r>
        <w:rPr>
          <w:b/>
          <w:noProof/>
          <w:lang w:eastAsia="de-DE"/>
        </w:rPr>
        <w:tab/>
      </w:r>
    </w:p>
    <w:p w14:paraId="06E83935" w14:textId="77777777" w:rsidR="000C78CD" w:rsidRDefault="000C78CD" w:rsidP="00E929DC">
      <w:pPr>
        <w:spacing w:before="120" w:after="120"/>
        <w:rPr>
          <w:rFonts w:ascii="Arial" w:hAnsi="Arial" w:cs="Arial"/>
          <w:color w:val="000000" w:themeColor="text1"/>
          <w:sz w:val="24"/>
        </w:rPr>
      </w:pPr>
    </w:p>
    <w:p w14:paraId="24A90C3E" w14:textId="3D1081CE" w:rsidR="000C78CD" w:rsidRPr="00EF7176" w:rsidRDefault="000C78CD" w:rsidP="000C78CD">
      <w:pPr>
        <w:pStyle w:val="KeinLeerraum"/>
        <w:rPr>
          <w:b/>
          <w:sz w:val="20"/>
          <w:lang w:eastAsia="zh-CN"/>
        </w:rPr>
      </w:pPr>
    </w:p>
    <w:tbl>
      <w:tblPr>
        <w:tblStyle w:val="Tabellenraster"/>
        <w:tblW w:w="8926" w:type="dxa"/>
        <w:jc w:val="center"/>
        <w:tblLook w:val="04A0" w:firstRow="1" w:lastRow="0" w:firstColumn="1" w:lastColumn="0" w:noHBand="0" w:noVBand="1"/>
      </w:tblPr>
      <w:tblGrid>
        <w:gridCol w:w="8926"/>
      </w:tblGrid>
      <w:tr w:rsidR="000C78CD" w:rsidRPr="000C78CD" w14:paraId="3005AF45" w14:textId="77777777" w:rsidTr="007A1EF8">
        <w:trPr>
          <w:trHeight w:val="431"/>
          <w:jc w:val="center"/>
        </w:trPr>
        <w:tc>
          <w:tcPr>
            <w:tcW w:w="8926" w:type="dxa"/>
            <w:shd w:val="clear" w:color="auto" w:fill="0099CC"/>
          </w:tcPr>
          <w:p w14:paraId="2D30464C" w14:textId="6D4C1B59" w:rsidR="000C78CD" w:rsidRPr="007A1EF8" w:rsidRDefault="007A1EF8" w:rsidP="000C78CD">
            <w:pPr>
              <w:spacing w:before="120" w:after="120"/>
              <w:rPr>
                <w:rFonts w:ascii="Arial" w:hAnsi="Arial" w:cs="Arial"/>
                <w:b/>
                <w:color w:val="FFFFFF"/>
                <w:sz w:val="28"/>
                <w:szCs w:val="28"/>
              </w:rPr>
            </w:pPr>
            <w:r w:rsidRPr="007A1EF8">
              <w:rPr>
                <w:rFonts w:ascii="Arial" w:hAnsi="Arial" w:cs="Arial"/>
                <w:b/>
                <w:color w:val="FFFFFF"/>
                <w:sz w:val="28"/>
                <w:szCs w:val="28"/>
              </w:rPr>
              <w:t>Muster: Widerspruchsschreiben für Ihren Pflegekunden/Betreuer</w:t>
            </w:r>
          </w:p>
        </w:tc>
      </w:tr>
      <w:tr w:rsidR="007A1EF8" w:rsidRPr="000C78CD" w14:paraId="0CF786B6" w14:textId="77777777" w:rsidTr="007A1EF8">
        <w:trPr>
          <w:trHeight w:val="625"/>
          <w:jc w:val="center"/>
        </w:trPr>
        <w:tc>
          <w:tcPr>
            <w:tcW w:w="8926" w:type="dxa"/>
          </w:tcPr>
          <w:p w14:paraId="49F8B12B" w14:textId="77777777" w:rsidR="007A1EF8" w:rsidRPr="007A1EF8" w:rsidRDefault="007A1EF8" w:rsidP="007A1EF8">
            <w:pPr>
              <w:spacing w:before="120" w:after="120"/>
              <w:rPr>
                <w:rFonts w:ascii="Arial" w:hAnsi="Arial" w:cs="Arial"/>
                <w:b/>
                <w:bCs/>
                <w:color w:val="000000" w:themeColor="text1"/>
                <w:sz w:val="24"/>
              </w:rPr>
            </w:pPr>
            <w:r w:rsidRPr="007A1EF8">
              <w:rPr>
                <w:rFonts w:ascii="Arial" w:hAnsi="Arial" w:cs="Arial"/>
                <w:b/>
                <w:bCs/>
                <w:color w:val="000000" w:themeColor="text1"/>
                <w:sz w:val="24"/>
              </w:rPr>
              <w:t>Betreff: Ablehnung der Kostenübernahme für die Versorgung eines suprapubischen Katheters</w:t>
            </w:r>
          </w:p>
          <w:p w14:paraId="64B1A486" w14:textId="77777777" w:rsidR="007A1EF8" w:rsidRPr="007A1EF8" w:rsidRDefault="007A1EF8" w:rsidP="007A1EF8">
            <w:pPr>
              <w:spacing w:before="120" w:after="120"/>
              <w:rPr>
                <w:rFonts w:ascii="Arial" w:hAnsi="Arial" w:cs="Arial"/>
                <w:color w:val="000000" w:themeColor="text1"/>
                <w:sz w:val="24"/>
              </w:rPr>
            </w:pPr>
            <w:r w:rsidRPr="007A1EF8">
              <w:rPr>
                <w:rFonts w:ascii="Arial" w:hAnsi="Arial" w:cs="Arial"/>
                <w:color w:val="000000" w:themeColor="text1"/>
                <w:sz w:val="24"/>
              </w:rPr>
              <w:t>Sehr geehrte Damen und Herren,</w:t>
            </w:r>
          </w:p>
          <w:p w14:paraId="0E0183B9" w14:textId="77777777" w:rsidR="007A1EF8" w:rsidRPr="007A1EF8" w:rsidRDefault="007A1EF8" w:rsidP="007A1EF8">
            <w:pPr>
              <w:spacing w:before="120" w:after="120"/>
              <w:rPr>
                <w:rFonts w:ascii="Arial" w:hAnsi="Arial" w:cs="Arial"/>
                <w:color w:val="000000" w:themeColor="text1"/>
                <w:sz w:val="24"/>
              </w:rPr>
            </w:pPr>
            <w:r w:rsidRPr="007A1EF8">
              <w:rPr>
                <w:rFonts w:ascii="Arial" w:hAnsi="Arial" w:cs="Arial"/>
                <w:color w:val="000000" w:themeColor="text1"/>
                <w:sz w:val="24"/>
              </w:rPr>
              <w:t>gegen Ihre Ablehnung der Kostenübernahme für die Versorgung meines suprapubischen Katheters im Rahmen der häuslichen Krankenpflege lege ich hiermit fristgerecht Widerspruch ein.</w:t>
            </w:r>
          </w:p>
          <w:p w14:paraId="6B26F7EB" w14:textId="77777777" w:rsidR="007A1EF8" w:rsidRPr="007A1EF8" w:rsidRDefault="007A1EF8" w:rsidP="007A1EF8">
            <w:pPr>
              <w:spacing w:before="120" w:after="120"/>
              <w:rPr>
                <w:rFonts w:ascii="Arial" w:hAnsi="Arial" w:cs="Arial"/>
                <w:color w:val="000000" w:themeColor="text1"/>
                <w:sz w:val="24"/>
              </w:rPr>
            </w:pPr>
            <w:r w:rsidRPr="007A1EF8">
              <w:rPr>
                <w:rFonts w:ascii="Arial" w:hAnsi="Arial" w:cs="Arial"/>
                <w:color w:val="000000" w:themeColor="text1"/>
                <w:sz w:val="24"/>
              </w:rPr>
              <w:t xml:space="preserve">Die Voraussetzungen für eine Genehmigung der vom behandelnden Arzt ausgestellten Verordnung liegen vor. Nach der Richtlinie zur häuslichen Krankenpflege ist die Versorgung der </w:t>
            </w:r>
            <w:proofErr w:type="spellStart"/>
            <w:r w:rsidRPr="007A1EF8">
              <w:rPr>
                <w:rFonts w:ascii="Arial" w:hAnsi="Arial" w:cs="Arial"/>
                <w:color w:val="000000" w:themeColor="text1"/>
                <w:sz w:val="24"/>
              </w:rPr>
              <w:t>Katheteraustrittsstelle</w:t>
            </w:r>
            <w:proofErr w:type="spellEnd"/>
            <w:r w:rsidRPr="007A1EF8">
              <w:rPr>
                <w:rFonts w:ascii="Arial" w:hAnsi="Arial" w:cs="Arial"/>
                <w:color w:val="000000" w:themeColor="text1"/>
                <w:sz w:val="24"/>
              </w:rPr>
              <w:t xml:space="preserve"> auch dann verordnungsfähig, wenn keine entzündlichen Veränderungen vorliegen, sofern durch den Verband gesundheitsgefährdende Handlungen wirksam </w:t>
            </w:r>
            <w:proofErr w:type="gramStart"/>
            <w:r w:rsidRPr="007A1EF8">
              <w:rPr>
                <w:rFonts w:ascii="Arial" w:hAnsi="Arial" w:cs="Arial"/>
                <w:color w:val="000000" w:themeColor="text1"/>
                <w:sz w:val="24"/>
              </w:rPr>
              <w:t>verhindert</w:t>
            </w:r>
            <w:proofErr w:type="gramEnd"/>
            <w:r w:rsidRPr="007A1EF8">
              <w:rPr>
                <w:rFonts w:ascii="Arial" w:hAnsi="Arial" w:cs="Arial"/>
                <w:color w:val="000000" w:themeColor="text1"/>
                <w:sz w:val="24"/>
              </w:rPr>
              <w:t xml:space="preserve"> werden können.</w:t>
            </w:r>
          </w:p>
          <w:p w14:paraId="5101D68D" w14:textId="77777777" w:rsidR="007A1EF8" w:rsidRPr="007A1EF8" w:rsidRDefault="007A1EF8" w:rsidP="007A1EF8">
            <w:pPr>
              <w:spacing w:before="120" w:after="120"/>
              <w:rPr>
                <w:rFonts w:ascii="Arial" w:hAnsi="Arial" w:cs="Arial"/>
                <w:color w:val="000000" w:themeColor="text1"/>
                <w:sz w:val="24"/>
              </w:rPr>
            </w:pPr>
            <w:r w:rsidRPr="007A1EF8">
              <w:rPr>
                <w:rFonts w:ascii="Arial" w:hAnsi="Arial" w:cs="Arial"/>
                <w:color w:val="000000" w:themeColor="text1"/>
                <w:sz w:val="24"/>
              </w:rPr>
              <w:t>Wie aus der ärztlichen Verordnung hervorgeht, ist dies in meinem Fall gegeben. Durch meine gesundheitlichen Einschränkungen kommt es wiederholt zu unbewussten Zugbewegungen am Katheter, wodurch Verletzungen und eine erhöhte Infektionsgefahr entstehen können.</w:t>
            </w:r>
          </w:p>
          <w:p w14:paraId="4E90B384" w14:textId="77777777" w:rsidR="007A1EF8" w:rsidRPr="007A1EF8" w:rsidRDefault="007A1EF8" w:rsidP="007A1EF8">
            <w:pPr>
              <w:spacing w:before="120" w:after="120"/>
              <w:rPr>
                <w:rFonts w:ascii="Arial" w:hAnsi="Arial" w:cs="Arial"/>
                <w:color w:val="000000" w:themeColor="text1"/>
                <w:sz w:val="24"/>
              </w:rPr>
            </w:pPr>
            <w:r w:rsidRPr="007A1EF8">
              <w:rPr>
                <w:rFonts w:ascii="Arial" w:hAnsi="Arial" w:cs="Arial"/>
                <w:color w:val="000000" w:themeColor="text1"/>
                <w:sz w:val="24"/>
              </w:rPr>
              <w:t>Ich bitte Sie daher um erneute Prüfung meines Anliegens und um Genehmigung der vorliegenden Verordnung.</w:t>
            </w:r>
          </w:p>
          <w:p w14:paraId="001050C7" w14:textId="3E729374" w:rsidR="007A1EF8" w:rsidRPr="007A1EF8" w:rsidRDefault="007A1EF8" w:rsidP="007A1EF8">
            <w:pPr>
              <w:spacing w:before="120" w:after="120"/>
              <w:rPr>
                <w:rFonts w:ascii="Arial" w:hAnsi="Arial" w:cs="Arial"/>
                <w:color w:val="000000" w:themeColor="text1"/>
                <w:sz w:val="24"/>
              </w:rPr>
            </w:pPr>
            <w:r w:rsidRPr="007A1EF8">
              <w:rPr>
                <w:rFonts w:ascii="Arial" w:hAnsi="Arial" w:cs="Arial"/>
                <w:color w:val="000000" w:themeColor="text1"/>
                <w:sz w:val="24"/>
              </w:rPr>
              <w:t>Mit freundlichen Grüßen</w:t>
            </w:r>
          </w:p>
        </w:tc>
      </w:tr>
    </w:tbl>
    <w:p w14:paraId="65EBDDCE" w14:textId="77777777" w:rsidR="000C78CD" w:rsidRDefault="000C78CD" w:rsidP="00E929DC">
      <w:pPr>
        <w:spacing w:before="120" w:after="120"/>
        <w:rPr>
          <w:rFonts w:ascii="Arial" w:hAnsi="Arial" w:cs="Arial"/>
          <w:color w:val="000000" w:themeColor="text1"/>
          <w:sz w:val="24"/>
        </w:rPr>
      </w:pPr>
    </w:p>
    <w:p w14:paraId="3669320B" w14:textId="77777777" w:rsidR="007A1EF8" w:rsidRDefault="007A1EF8" w:rsidP="00E929DC">
      <w:pPr>
        <w:spacing w:before="120" w:after="120"/>
        <w:rPr>
          <w:rFonts w:ascii="Arial" w:hAnsi="Arial" w:cs="Arial"/>
          <w:color w:val="000000" w:themeColor="text1"/>
          <w:sz w:val="24"/>
        </w:rPr>
      </w:pPr>
    </w:p>
    <w:p w14:paraId="471DC4CB" w14:textId="77777777" w:rsidR="007A1EF8" w:rsidRDefault="007A1EF8" w:rsidP="00E929DC">
      <w:pPr>
        <w:spacing w:before="120" w:after="120"/>
        <w:rPr>
          <w:rFonts w:ascii="Arial" w:hAnsi="Arial" w:cs="Arial"/>
          <w:color w:val="000000" w:themeColor="text1"/>
          <w:sz w:val="24"/>
        </w:rPr>
      </w:pPr>
    </w:p>
    <w:p w14:paraId="72154232" w14:textId="77777777" w:rsidR="007A1EF8" w:rsidRPr="007D2190" w:rsidRDefault="007A1EF8" w:rsidP="00E929DC">
      <w:pPr>
        <w:spacing w:before="120" w:after="120"/>
        <w:rPr>
          <w:rFonts w:ascii="Arial" w:eastAsiaTheme="minorHAnsi" w:hAnsi="Arial" w:cs="Arial"/>
          <w:color w:val="000000" w:themeColor="text1"/>
          <w:sz w:val="24"/>
        </w:rPr>
      </w:pPr>
    </w:p>
    <w:sectPr w:rsidR="007A1EF8" w:rsidRPr="007D2190" w:rsidSect="007D2190">
      <w:headerReference w:type="default" r:id="rId7"/>
      <w:pgSz w:w="11906" w:h="16838" w:code="9"/>
      <w:pgMar w:top="-1134" w:right="1418" w:bottom="24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BF29" w14:textId="77777777" w:rsidR="00725511" w:rsidRDefault="00725511" w:rsidP="002A5D13">
      <w:pPr>
        <w:spacing w:after="0" w:line="240" w:lineRule="auto"/>
      </w:pPr>
      <w:r>
        <w:separator/>
      </w:r>
    </w:p>
  </w:endnote>
  <w:endnote w:type="continuationSeparator" w:id="0">
    <w:p w14:paraId="5B7672E5" w14:textId="77777777" w:rsidR="00725511" w:rsidRDefault="00725511"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DC96" w14:textId="77777777" w:rsidR="00725511" w:rsidRDefault="00725511" w:rsidP="002A5D13">
      <w:pPr>
        <w:spacing w:after="0" w:line="240" w:lineRule="auto"/>
      </w:pPr>
      <w:r>
        <w:separator/>
      </w:r>
    </w:p>
  </w:footnote>
  <w:footnote w:type="continuationSeparator" w:id="0">
    <w:p w14:paraId="0ECC7CA7" w14:textId="77777777" w:rsidR="00725511" w:rsidRDefault="00725511"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1BCA431A" w:rsidR="007A7CA7" w:rsidRPr="00E74AD6" w:rsidRDefault="00D97E25" w:rsidP="00D97E25">
          <w:pPr>
            <w:pStyle w:val="Kopfzeile"/>
            <w:jc w:val="center"/>
            <w:rPr>
              <w:b/>
              <w:color w:val="DAEEF3"/>
            </w:rPr>
          </w:pPr>
          <w:r>
            <w:rPr>
              <w:b/>
              <w:color w:val="DAEEF3"/>
              <w:sz w:val="24"/>
            </w:rPr>
            <w:t>Ausgabe 0</w:t>
          </w:r>
          <w:r w:rsidR="007D2190">
            <w:rPr>
              <w:b/>
              <w:color w:val="DAEEF3"/>
              <w:sz w:val="24"/>
            </w:rPr>
            <w:t>6</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F2D5DB1"/>
    <w:multiLevelType w:val="hybridMultilevel"/>
    <w:tmpl w:val="39549D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32F62"/>
    <w:multiLevelType w:val="hybridMultilevel"/>
    <w:tmpl w:val="0330A5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6A95FE1"/>
    <w:multiLevelType w:val="hybridMultilevel"/>
    <w:tmpl w:val="2732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15:restartNumberingAfterBreak="0">
    <w:nsid w:val="525B256F"/>
    <w:multiLevelType w:val="hybridMultilevel"/>
    <w:tmpl w:val="BDC00F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109B6"/>
    <w:multiLevelType w:val="hybridMultilevel"/>
    <w:tmpl w:val="987E9F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09F7AA2"/>
    <w:multiLevelType w:val="hybridMultilevel"/>
    <w:tmpl w:val="B1C454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50A04BD"/>
    <w:multiLevelType w:val="hybridMultilevel"/>
    <w:tmpl w:val="E40A05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A3421D7"/>
    <w:multiLevelType w:val="hybridMultilevel"/>
    <w:tmpl w:val="F79A5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2E03CF"/>
    <w:multiLevelType w:val="hybridMultilevel"/>
    <w:tmpl w:val="B344BB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7"/>
  </w:num>
  <w:num w:numId="2" w16cid:durableId="1523666159">
    <w:abstractNumId w:val="28"/>
  </w:num>
  <w:num w:numId="3" w16cid:durableId="1865754299">
    <w:abstractNumId w:val="38"/>
  </w:num>
  <w:num w:numId="4" w16cid:durableId="818304963">
    <w:abstractNumId w:val="18"/>
  </w:num>
  <w:num w:numId="5" w16cid:durableId="909541012">
    <w:abstractNumId w:val="9"/>
  </w:num>
  <w:num w:numId="6" w16cid:durableId="1327440480">
    <w:abstractNumId w:val="15"/>
  </w:num>
  <w:num w:numId="7" w16cid:durableId="1965695332">
    <w:abstractNumId w:val="20"/>
  </w:num>
  <w:num w:numId="8" w16cid:durableId="1631742190">
    <w:abstractNumId w:val="19"/>
  </w:num>
  <w:num w:numId="9" w16cid:durableId="507452013">
    <w:abstractNumId w:val="16"/>
  </w:num>
  <w:num w:numId="10" w16cid:durableId="1380588834">
    <w:abstractNumId w:val="5"/>
  </w:num>
  <w:num w:numId="11" w16cid:durableId="905796348">
    <w:abstractNumId w:val="30"/>
  </w:num>
  <w:num w:numId="12" w16cid:durableId="561402115">
    <w:abstractNumId w:val="22"/>
  </w:num>
  <w:num w:numId="13" w16cid:durableId="2137408609">
    <w:abstractNumId w:val="23"/>
  </w:num>
  <w:num w:numId="14" w16cid:durableId="1825924056">
    <w:abstractNumId w:val="21"/>
  </w:num>
  <w:num w:numId="15" w16cid:durableId="1575043430">
    <w:abstractNumId w:val="24"/>
  </w:num>
  <w:num w:numId="16" w16cid:durableId="260797494">
    <w:abstractNumId w:val="25"/>
  </w:num>
  <w:num w:numId="17" w16cid:durableId="1416823773">
    <w:abstractNumId w:val="26"/>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11"/>
  </w:num>
  <w:num w:numId="24" w16cid:durableId="756941337">
    <w:abstractNumId w:val="6"/>
  </w:num>
  <w:num w:numId="25" w16cid:durableId="1145244037">
    <w:abstractNumId w:val="8"/>
  </w:num>
  <w:num w:numId="26" w16cid:durableId="1266232381">
    <w:abstractNumId w:val="34"/>
  </w:num>
  <w:num w:numId="27" w16cid:durableId="379787300">
    <w:abstractNumId w:val="37"/>
  </w:num>
  <w:num w:numId="28" w16cid:durableId="424151893">
    <w:abstractNumId w:val="39"/>
  </w:num>
  <w:num w:numId="29" w16cid:durableId="107509980">
    <w:abstractNumId w:val="36"/>
  </w:num>
  <w:num w:numId="30" w16cid:durableId="223221979">
    <w:abstractNumId w:val="13"/>
  </w:num>
  <w:num w:numId="31" w16cid:durableId="817040694">
    <w:abstractNumId w:val="14"/>
  </w:num>
  <w:num w:numId="32" w16cid:durableId="1847791047">
    <w:abstractNumId w:val="31"/>
  </w:num>
  <w:num w:numId="33" w16cid:durableId="1662932123">
    <w:abstractNumId w:val="12"/>
  </w:num>
  <w:num w:numId="34" w16cid:durableId="230696857">
    <w:abstractNumId w:val="27"/>
  </w:num>
  <w:num w:numId="35" w16cid:durableId="807476496">
    <w:abstractNumId w:val="7"/>
  </w:num>
  <w:num w:numId="36" w16cid:durableId="520238586">
    <w:abstractNumId w:val="33"/>
  </w:num>
  <w:num w:numId="37" w16cid:durableId="1535001588">
    <w:abstractNumId w:val="35"/>
  </w:num>
  <w:num w:numId="38" w16cid:durableId="771390216">
    <w:abstractNumId w:val="32"/>
  </w:num>
  <w:num w:numId="39" w16cid:durableId="191461882">
    <w:abstractNumId w:val="29"/>
  </w:num>
  <w:num w:numId="40" w16cid:durableId="693966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0C78CD"/>
    <w:rsid w:val="00153EE5"/>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39C0"/>
    <w:rsid w:val="004955F6"/>
    <w:rsid w:val="004A47F9"/>
    <w:rsid w:val="004C2396"/>
    <w:rsid w:val="00501C72"/>
    <w:rsid w:val="0050689E"/>
    <w:rsid w:val="00536E92"/>
    <w:rsid w:val="00551B88"/>
    <w:rsid w:val="00564D3F"/>
    <w:rsid w:val="00581B4B"/>
    <w:rsid w:val="00587D31"/>
    <w:rsid w:val="005D14F4"/>
    <w:rsid w:val="005E6B95"/>
    <w:rsid w:val="005F4164"/>
    <w:rsid w:val="00614D0A"/>
    <w:rsid w:val="00644CE3"/>
    <w:rsid w:val="00653E72"/>
    <w:rsid w:val="00661981"/>
    <w:rsid w:val="006910F2"/>
    <w:rsid w:val="006A5CFE"/>
    <w:rsid w:val="006E18EF"/>
    <w:rsid w:val="00725511"/>
    <w:rsid w:val="00767817"/>
    <w:rsid w:val="007723E6"/>
    <w:rsid w:val="007A1EF8"/>
    <w:rsid w:val="007A7CA7"/>
    <w:rsid w:val="007B0290"/>
    <w:rsid w:val="007B1333"/>
    <w:rsid w:val="007C0AE5"/>
    <w:rsid w:val="007D2190"/>
    <w:rsid w:val="007D2F6C"/>
    <w:rsid w:val="007D34A4"/>
    <w:rsid w:val="007E1A2E"/>
    <w:rsid w:val="00841FA8"/>
    <w:rsid w:val="008522CE"/>
    <w:rsid w:val="00852BFB"/>
    <w:rsid w:val="008633AC"/>
    <w:rsid w:val="00887070"/>
    <w:rsid w:val="008B1F83"/>
    <w:rsid w:val="008C0D29"/>
    <w:rsid w:val="008D4072"/>
    <w:rsid w:val="008E62B1"/>
    <w:rsid w:val="009000A8"/>
    <w:rsid w:val="009018DB"/>
    <w:rsid w:val="009352A5"/>
    <w:rsid w:val="00937B0B"/>
    <w:rsid w:val="009433D9"/>
    <w:rsid w:val="00983536"/>
    <w:rsid w:val="00985C2F"/>
    <w:rsid w:val="009A6365"/>
    <w:rsid w:val="009B721F"/>
    <w:rsid w:val="009E6591"/>
    <w:rsid w:val="009F64ED"/>
    <w:rsid w:val="00A06C64"/>
    <w:rsid w:val="00A42A0D"/>
    <w:rsid w:val="00AD39D1"/>
    <w:rsid w:val="00AF17D9"/>
    <w:rsid w:val="00B01FFE"/>
    <w:rsid w:val="00B16885"/>
    <w:rsid w:val="00B67280"/>
    <w:rsid w:val="00B707AF"/>
    <w:rsid w:val="00B81586"/>
    <w:rsid w:val="00B87D52"/>
    <w:rsid w:val="00BD71E9"/>
    <w:rsid w:val="00C21184"/>
    <w:rsid w:val="00C310AF"/>
    <w:rsid w:val="00C42D52"/>
    <w:rsid w:val="00C73E1A"/>
    <w:rsid w:val="00C91E68"/>
    <w:rsid w:val="00C9289F"/>
    <w:rsid w:val="00CC38C8"/>
    <w:rsid w:val="00CD4F0B"/>
    <w:rsid w:val="00D56265"/>
    <w:rsid w:val="00D6029A"/>
    <w:rsid w:val="00D91B05"/>
    <w:rsid w:val="00D96EA7"/>
    <w:rsid w:val="00D97E25"/>
    <w:rsid w:val="00DA1ADE"/>
    <w:rsid w:val="00DB32C7"/>
    <w:rsid w:val="00DD233A"/>
    <w:rsid w:val="00DF3F2F"/>
    <w:rsid w:val="00E028D9"/>
    <w:rsid w:val="00E2265E"/>
    <w:rsid w:val="00E74AD6"/>
    <w:rsid w:val="00E929DC"/>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 w:type="table" w:styleId="Tabellenraster">
    <w:name w:val="Table Grid"/>
    <w:basedOn w:val="NormaleTabelle"/>
    <w:uiPriority w:val="39"/>
    <w:rsid w:val="00E929D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929DC"/>
    <w:pPr>
      <w:overflowPunct w:val="0"/>
      <w:autoSpaceDE w:val="0"/>
      <w:autoSpaceDN w:val="0"/>
      <w:adjustRightInd w:val="0"/>
      <w:textAlignment w:val="baseline"/>
    </w:pPr>
    <w:rPr>
      <w:rFonts w:ascii="Times New Roman" w:eastAsia="Times New Roman" w:hAnsi="Times New Roman"/>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2026-02-25T17:25:00Z</dcterms:created>
  <dcterms:modified xsi:type="dcterms:W3CDTF">2026-02-25T17:25:00Z</dcterms:modified>
</cp:coreProperties>
</file>