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06A30D57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D623C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06A30D57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D623C9">
                        <w:rPr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D80C1" w14:textId="77777777" w:rsidR="00412101" w:rsidRDefault="00412101">
      <w:pPr>
        <w:rPr>
          <w:sz w:val="24"/>
          <w:szCs w:val="24"/>
        </w:rPr>
      </w:pPr>
    </w:p>
    <w:p w14:paraId="5FCDDD44" w14:textId="77777777" w:rsidR="00275584" w:rsidRDefault="00275584" w:rsidP="00275584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421"/>
        <w:gridCol w:w="9024"/>
      </w:tblGrid>
      <w:tr w:rsidR="00275584" w14:paraId="7AE3B252" w14:textId="77777777" w:rsidTr="007966E4">
        <w:trPr>
          <w:trHeight w:val="339"/>
        </w:trPr>
        <w:tc>
          <w:tcPr>
            <w:tcW w:w="9445" w:type="dxa"/>
            <w:gridSpan w:val="2"/>
            <w:shd w:val="clear" w:color="auto" w:fill="9E95BD"/>
          </w:tcPr>
          <w:p w14:paraId="77AE75A2" w14:textId="77777777" w:rsidR="00275584" w:rsidRPr="00F14E0B" w:rsidRDefault="00275584" w:rsidP="007966E4">
            <w:pPr>
              <w:pStyle w:val="TabelleHead"/>
              <w:rPr>
                <w:i w:val="0"/>
                <w:iCs w:val="0"/>
                <w:lang w:val="de-DE"/>
              </w:rPr>
            </w:pPr>
            <w:r w:rsidRPr="008745E6">
              <w:rPr>
                <w:i w:val="0"/>
                <w:iCs w:val="0"/>
                <w:lang w:val="de-DE"/>
              </w:rPr>
              <w:t xml:space="preserve">Übersicht: </w:t>
            </w:r>
            <w:r>
              <w:rPr>
                <w:i w:val="0"/>
                <w:iCs w:val="0"/>
                <w:lang w:val="de-DE"/>
              </w:rPr>
              <w:t>3 Leitprinzipien</w:t>
            </w:r>
          </w:p>
        </w:tc>
      </w:tr>
      <w:tr w:rsidR="00275584" w14:paraId="61E70536" w14:textId="77777777" w:rsidTr="007966E4">
        <w:trPr>
          <w:trHeight w:val="123"/>
        </w:trPr>
        <w:tc>
          <w:tcPr>
            <w:tcW w:w="421" w:type="dxa"/>
            <w:shd w:val="clear" w:color="auto" w:fill="EBE9F2"/>
          </w:tcPr>
          <w:p w14:paraId="0C3CF857" w14:textId="77777777" w:rsidR="00275584" w:rsidRPr="00876E0A" w:rsidRDefault="00275584" w:rsidP="007966E4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b/>
                <w:bCs/>
                <w:lang w:val="de-DE"/>
              </w:rPr>
              <w:t>1</w:t>
            </w:r>
          </w:p>
        </w:tc>
        <w:tc>
          <w:tcPr>
            <w:tcW w:w="9024" w:type="dxa"/>
            <w:shd w:val="clear" w:color="auto" w:fill="EBE9F2"/>
          </w:tcPr>
          <w:p w14:paraId="1A0FE186" w14:textId="77777777" w:rsidR="00275584" w:rsidRDefault="00275584" w:rsidP="007966E4">
            <w:pPr>
              <w:pStyle w:val="Subhead2"/>
              <w:rPr>
                <w:lang w:val="de-DE"/>
              </w:rPr>
            </w:pPr>
            <w:r>
              <w:rPr>
                <w:lang w:val="de-DE"/>
              </w:rPr>
              <w:t>Gefühl schlägt Erinnerungen</w:t>
            </w:r>
          </w:p>
          <w:p w14:paraId="6E4B82D5" w14:textId="77777777" w:rsidR="00275584" w:rsidRPr="00876E0A" w:rsidRDefault="00275584" w:rsidP="007966E4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F25A5F">
              <w:rPr>
                <w:lang w:val="de-DE"/>
              </w:rPr>
              <w:t>Nicht der „korrekte“ Ablauf ist der Schlüssel, sondern das korrigierte Gefühl: „Ich bin sicher. Ich werde respektiert. Ich habe Einfluss.“</w:t>
            </w:r>
          </w:p>
        </w:tc>
      </w:tr>
      <w:tr w:rsidR="00275584" w14:paraId="572F90E1" w14:textId="77777777" w:rsidTr="007966E4">
        <w:trPr>
          <w:trHeight w:val="123"/>
        </w:trPr>
        <w:tc>
          <w:tcPr>
            <w:tcW w:w="421" w:type="dxa"/>
            <w:shd w:val="clear" w:color="auto" w:fill="EBE9F2"/>
          </w:tcPr>
          <w:p w14:paraId="76BFCEBE" w14:textId="77777777" w:rsidR="00275584" w:rsidRPr="00876E0A" w:rsidRDefault="00275584" w:rsidP="007966E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24" w:type="dxa"/>
            <w:shd w:val="clear" w:color="auto" w:fill="EBE9F2"/>
          </w:tcPr>
          <w:p w14:paraId="376B3EF8" w14:textId="77777777" w:rsidR="00275584" w:rsidRDefault="00275584" w:rsidP="007966E4">
            <w:pPr>
              <w:pStyle w:val="Flietext8"/>
              <w:rPr>
                <w:b/>
                <w:bCs/>
                <w:color w:val="302750"/>
                <w:sz w:val="22"/>
                <w:szCs w:val="22"/>
                <w:lang w:val="de-DE"/>
              </w:rPr>
            </w:pPr>
            <w:r w:rsidRPr="00F25A5F">
              <w:rPr>
                <w:b/>
                <w:bCs/>
                <w:color w:val="302750"/>
                <w:sz w:val="22"/>
                <w:szCs w:val="22"/>
                <w:lang w:val="de-DE"/>
              </w:rPr>
              <w:t>Verlässlichkeit vor Erklärung</w:t>
            </w:r>
          </w:p>
          <w:p w14:paraId="285B71F5" w14:textId="77777777" w:rsidR="00275584" w:rsidRPr="000F34BC" w:rsidRDefault="00275584" w:rsidP="007966E4">
            <w:r w:rsidRPr="00F25A5F">
              <w:rPr>
                <w:lang w:val="de-DE"/>
              </w:rPr>
              <w:t>Lange Erklärungen überfordern oft. Kurze, wiederholbare Signale wirken stärker: gleicher Einstieg, gleiche Worte, gleiche Pausen, gleiche Wahlmöglichkeiten.</w:t>
            </w:r>
          </w:p>
        </w:tc>
      </w:tr>
      <w:tr w:rsidR="00275584" w14:paraId="63048934" w14:textId="77777777" w:rsidTr="007966E4">
        <w:trPr>
          <w:trHeight w:val="123"/>
        </w:trPr>
        <w:tc>
          <w:tcPr>
            <w:tcW w:w="421" w:type="dxa"/>
            <w:shd w:val="clear" w:color="auto" w:fill="EBE9F2"/>
          </w:tcPr>
          <w:p w14:paraId="56D5EF83" w14:textId="77777777" w:rsidR="00275584" w:rsidRPr="00876E0A" w:rsidRDefault="00275584" w:rsidP="007966E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024" w:type="dxa"/>
            <w:shd w:val="clear" w:color="auto" w:fill="EBE9F2"/>
          </w:tcPr>
          <w:p w14:paraId="68526461" w14:textId="77777777" w:rsidR="00275584" w:rsidRPr="009170A5" w:rsidRDefault="00275584" w:rsidP="007966E4">
            <w:pPr>
              <w:pStyle w:val="Subhead2"/>
              <w:rPr>
                <w:lang w:val="de-DE"/>
              </w:rPr>
            </w:pPr>
            <w:r>
              <w:rPr>
                <w:lang w:val="de-DE"/>
              </w:rPr>
              <w:t xml:space="preserve">Beziehung ist jetzt ein Sicherheitsinstrument </w:t>
            </w:r>
          </w:p>
          <w:p w14:paraId="3BE1DDBE" w14:textId="77777777" w:rsidR="00275584" w:rsidRPr="000F34BC" w:rsidRDefault="00275584" w:rsidP="007966E4">
            <w:pPr>
              <w:rPr>
                <w:b/>
                <w:bCs/>
              </w:rPr>
            </w:pPr>
            <w:r w:rsidRPr="00F25A5F">
              <w:rPr>
                <w:lang w:val="de-DE"/>
              </w:rPr>
              <w:t>Wenn Scham und Angst steigen, steigt das Risiko für Abwehr, weitere Stürze, Verweigerung, Medikationsprobleme und Eskalationen. Beziehung ist hier Prävention.</w:t>
            </w:r>
          </w:p>
        </w:tc>
      </w:tr>
    </w:tbl>
    <w:p w14:paraId="40107F29" w14:textId="77777777" w:rsidR="00275584" w:rsidRDefault="00275584" w:rsidP="00275584"/>
    <w:p w14:paraId="53EB179E" w14:textId="77777777" w:rsidR="00275584" w:rsidRDefault="00275584" w:rsidP="00275584"/>
    <w:p w14:paraId="3EE12ED1" w14:textId="77777777" w:rsidR="00275584" w:rsidRPr="00D25CAF" w:rsidRDefault="00275584">
      <w:pPr>
        <w:rPr>
          <w:sz w:val="24"/>
          <w:szCs w:val="24"/>
        </w:rPr>
      </w:pPr>
    </w:p>
    <w:sectPr w:rsidR="00275584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75FA3"/>
    <w:rsid w:val="00090F95"/>
    <w:rsid w:val="00095262"/>
    <w:rsid w:val="00095529"/>
    <w:rsid w:val="00095F7E"/>
    <w:rsid w:val="000C67A4"/>
    <w:rsid w:val="000D0A47"/>
    <w:rsid w:val="000D2D61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1140"/>
    <w:rsid w:val="00275440"/>
    <w:rsid w:val="00275584"/>
    <w:rsid w:val="00290C86"/>
    <w:rsid w:val="00292A59"/>
    <w:rsid w:val="002959C5"/>
    <w:rsid w:val="002B3087"/>
    <w:rsid w:val="002B5955"/>
    <w:rsid w:val="002B6182"/>
    <w:rsid w:val="002C339C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47B46"/>
    <w:rsid w:val="00352804"/>
    <w:rsid w:val="00353CD2"/>
    <w:rsid w:val="00356272"/>
    <w:rsid w:val="003605B3"/>
    <w:rsid w:val="00364524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C0F93"/>
    <w:rsid w:val="004C37E7"/>
    <w:rsid w:val="004D7817"/>
    <w:rsid w:val="004E6E8D"/>
    <w:rsid w:val="004F18D6"/>
    <w:rsid w:val="00506602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3CD4"/>
    <w:rsid w:val="006D5028"/>
    <w:rsid w:val="006E1BD3"/>
    <w:rsid w:val="006F2734"/>
    <w:rsid w:val="006F2C40"/>
    <w:rsid w:val="006F6E15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F2414"/>
    <w:rsid w:val="0080720F"/>
    <w:rsid w:val="00811590"/>
    <w:rsid w:val="00820AFF"/>
    <w:rsid w:val="008328CE"/>
    <w:rsid w:val="00837CF6"/>
    <w:rsid w:val="00841A1B"/>
    <w:rsid w:val="00844FD9"/>
    <w:rsid w:val="00847F17"/>
    <w:rsid w:val="00850B6E"/>
    <w:rsid w:val="00863A45"/>
    <w:rsid w:val="008745E6"/>
    <w:rsid w:val="00876E0A"/>
    <w:rsid w:val="008814C0"/>
    <w:rsid w:val="008C1984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22CB"/>
    <w:rsid w:val="00943FEB"/>
    <w:rsid w:val="00945DC8"/>
    <w:rsid w:val="00955AB4"/>
    <w:rsid w:val="00974630"/>
    <w:rsid w:val="00984045"/>
    <w:rsid w:val="00997AB3"/>
    <w:rsid w:val="009A0C01"/>
    <w:rsid w:val="009A3F1F"/>
    <w:rsid w:val="009D27B5"/>
    <w:rsid w:val="009D3A29"/>
    <w:rsid w:val="009D69CC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0F1E"/>
    <w:rsid w:val="00A7645E"/>
    <w:rsid w:val="00A85D99"/>
    <w:rsid w:val="00A86B95"/>
    <w:rsid w:val="00A92087"/>
    <w:rsid w:val="00A96EA3"/>
    <w:rsid w:val="00AA02C2"/>
    <w:rsid w:val="00AA5DAD"/>
    <w:rsid w:val="00AC4830"/>
    <w:rsid w:val="00AF753C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E3F"/>
    <w:rsid w:val="00EC7710"/>
    <w:rsid w:val="00ED0276"/>
    <w:rsid w:val="00EE34DE"/>
    <w:rsid w:val="00F044D8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66225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2026-03-25T08:10:00Z</dcterms:created>
  <dcterms:modified xsi:type="dcterms:W3CDTF">2026-03-25T08:10:00Z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