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BFC4" w14:textId="77777777" w:rsidR="007F1047" w:rsidRDefault="007F1047" w:rsidP="007F1047">
      <w:pPr>
        <w:spacing w:before="120" w:after="120"/>
        <w:rPr>
          <w:rFonts w:ascii="Arial" w:hAnsi="Arial" w:cs="Arial"/>
          <w:bCs/>
          <w:color w:val="000000" w:themeColor="text1"/>
        </w:rPr>
      </w:pPr>
    </w:p>
    <w:p w14:paraId="0815A4BC" w14:textId="77777777" w:rsidR="00B64899" w:rsidRDefault="00B64899" w:rsidP="007F1047">
      <w:pPr>
        <w:spacing w:before="120" w:after="120"/>
        <w:rPr>
          <w:rFonts w:ascii="Arial" w:hAnsi="Arial" w:cs="Arial"/>
          <w:bCs/>
          <w:color w:val="000000" w:themeColor="text1"/>
        </w:rPr>
      </w:pPr>
    </w:p>
    <w:tbl>
      <w:tblPr>
        <w:tblStyle w:val="Tabellenraster"/>
        <w:tblW w:w="10627" w:type="dxa"/>
        <w:jc w:val="center"/>
        <w:tblLook w:val="04A0" w:firstRow="1" w:lastRow="0" w:firstColumn="1" w:lastColumn="0" w:noHBand="0" w:noVBand="1"/>
      </w:tblPr>
      <w:tblGrid>
        <w:gridCol w:w="5276"/>
        <w:gridCol w:w="5351"/>
      </w:tblGrid>
      <w:tr w:rsidR="00B64899" w:rsidRPr="00B64899" w14:paraId="1A98BBE0" w14:textId="77777777" w:rsidTr="00B64899">
        <w:trPr>
          <w:trHeight w:val="529"/>
          <w:jc w:val="center"/>
        </w:trPr>
        <w:tc>
          <w:tcPr>
            <w:tcW w:w="10627" w:type="dxa"/>
            <w:gridSpan w:val="2"/>
            <w:shd w:val="clear" w:color="auto" w:fill="0099CC"/>
          </w:tcPr>
          <w:p w14:paraId="28A344F2" w14:textId="76C55CD0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</w:pPr>
            <w:r w:rsidRPr="00B64899"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  <w:t xml:space="preserve">Schnellübersicht: Auffälligkeiten 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  <w:t>i</w:t>
            </w:r>
            <w:r w:rsidRPr="00B64899"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  <w:t xml:space="preserve">n 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  <w:t>d</w:t>
            </w:r>
            <w:r w:rsidRPr="00B64899">
              <w:rPr>
                <w:rFonts w:ascii="Arial" w:eastAsia="Calibri" w:hAnsi="Arial" w:cs="Arial"/>
                <w:b/>
                <w:bCs/>
                <w:color w:val="FFFFFF"/>
                <w:sz w:val="28"/>
                <w:szCs w:val="28"/>
              </w:rPr>
              <w:t>er Pflegesituation</w:t>
            </w:r>
          </w:p>
        </w:tc>
      </w:tr>
      <w:tr w:rsidR="00B64899" w:rsidRPr="00B64899" w14:paraId="422E2176" w14:textId="77777777" w:rsidTr="00B64899">
        <w:trPr>
          <w:trHeight w:val="459"/>
          <w:jc w:val="center"/>
        </w:trPr>
        <w:tc>
          <w:tcPr>
            <w:tcW w:w="5276" w:type="dxa"/>
            <w:shd w:val="clear" w:color="auto" w:fill="DAEEF3"/>
          </w:tcPr>
          <w:p w14:paraId="11B7198E" w14:textId="68850612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Allgemeiner Eindruck</w:t>
            </w:r>
          </w:p>
        </w:tc>
        <w:tc>
          <w:tcPr>
            <w:tcW w:w="5351" w:type="dxa"/>
            <w:shd w:val="clear" w:color="auto" w:fill="DAEEF3"/>
          </w:tcPr>
          <w:p w14:paraId="385C2617" w14:textId="0A2B78F2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Wohnumfeld</w:t>
            </w:r>
          </w:p>
        </w:tc>
      </w:tr>
      <w:tr w:rsidR="00B64899" w:rsidRPr="00B64899" w14:paraId="0F21E27F" w14:textId="77777777" w:rsidTr="00B64899">
        <w:trPr>
          <w:trHeight w:val="3715"/>
          <w:jc w:val="center"/>
        </w:trPr>
        <w:tc>
          <w:tcPr>
            <w:tcW w:w="5276" w:type="dxa"/>
          </w:tcPr>
          <w:p w14:paraId="2AC19872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Wie wirkt der Pflegebedürftige beim 1. Eindruck (wach, orientiert, gepflegt, angemessen gekleidet)?</w:t>
            </w:r>
          </w:p>
          <w:p w14:paraId="60021711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Wirkt der Pflegebedürftige vernachlässigt, überfordert oder ungewöhnlich still bzw. ängstlich?</w:t>
            </w:r>
          </w:p>
          <w:p w14:paraId="4B3BD638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Stimmung zwischen Pflegebedürftigem und Pflegeperson wertschätzend und respektvoll?</w:t>
            </w:r>
          </w:p>
          <w:p w14:paraId="51960386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Hinweise auf Überforderung der Pflegeperson?</w:t>
            </w:r>
          </w:p>
          <w:p w14:paraId="03121C13" w14:textId="7777777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</w:p>
        </w:tc>
        <w:tc>
          <w:tcPr>
            <w:tcW w:w="5351" w:type="dxa"/>
          </w:tcPr>
          <w:p w14:paraId="6D139464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das Wohnumfeld sauber und sicher?</w:t>
            </w:r>
          </w:p>
          <w:p w14:paraId="2330A33C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der gewohnte Aufenthaltsplatz des Pflegebedürftigen in einem ordentlichen und hygienischen Zustand?</w:t>
            </w:r>
          </w:p>
          <w:p w14:paraId="1BF305A6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Bestehen Stolperfallen oder andere Sturzrisiken (Teppiche, Kabel, schlechte Beleuchtung)?</w:t>
            </w:r>
          </w:p>
          <w:p w14:paraId="552C6468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Sind notwendige Hilfsmittel vorhanden und werden sie sachgerecht genutzt?</w:t>
            </w:r>
          </w:p>
          <w:p w14:paraId="2314BEFA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Sind Pflegebett, Rollstuhl oder andere Hilfsmittel funktionstüchtig?</w:t>
            </w:r>
          </w:p>
          <w:p w14:paraId="6DEF4473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Kann der Pflegebedürftige im Notfall Hilfe holen (Telefon, Notrufsystem)?</w:t>
            </w:r>
          </w:p>
        </w:tc>
      </w:tr>
      <w:tr w:rsidR="00B64899" w:rsidRPr="00B64899" w14:paraId="36AEE063" w14:textId="77777777" w:rsidTr="00B64899">
        <w:trPr>
          <w:trHeight w:val="459"/>
          <w:jc w:val="center"/>
        </w:trPr>
        <w:tc>
          <w:tcPr>
            <w:tcW w:w="5276" w:type="dxa"/>
            <w:shd w:val="clear" w:color="auto" w:fill="DAEEF3"/>
          </w:tcPr>
          <w:p w14:paraId="7BEDA743" w14:textId="6AD105C8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Aktivität und soziale Situation</w:t>
            </w:r>
          </w:p>
        </w:tc>
        <w:tc>
          <w:tcPr>
            <w:tcW w:w="5351" w:type="dxa"/>
            <w:shd w:val="clear" w:color="auto" w:fill="DAEEF3"/>
          </w:tcPr>
          <w:p w14:paraId="6736A6EE" w14:textId="54BE0EC8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Ernährung und Flüssigkeit</w:t>
            </w:r>
          </w:p>
        </w:tc>
      </w:tr>
      <w:tr w:rsidR="00B64899" w:rsidRPr="00B64899" w14:paraId="2DE055C1" w14:textId="77777777" w:rsidTr="00B64899">
        <w:trPr>
          <w:trHeight w:val="3785"/>
          <w:jc w:val="center"/>
        </w:trPr>
        <w:tc>
          <w:tcPr>
            <w:tcW w:w="5276" w:type="dxa"/>
          </w:tcPr>
          <w:p w14:paraId="2F6BB380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der Pflegebedürftige ausreichend beschäftigt und aktiviert?</w:t>
            </w:r>
          </w:p>
          <w:p w14:paraId="51D208E5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Bestehen soziale Kontakte zu Angehörigen, Nachbarn oder Freunden?</w:t>
            </w:r>
          </w:p>
          <w:p w14:paraId="01AC1967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Anzeichen von sozialer Isolation?</w:t>
            </w:r>
          </w:p>
          <w:p w14:paraId="42574096" w14:textId="7777777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</w:p>
        </w:tc>
        <w:tc>
          <w:tcPr>
            <w:tcW w:w="5351" w:type="dxa"/>
          </w:tcPr>
          <w:p w14:paraId="755692FE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Nahrungsaufnahme gewährleistet (Menge und Zusammensetzung)?</w:t>
            </w:r>
          </w:p>
          <w:p w14:paraId="15520AE5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Ernährung alters- und krankheitsgerecht?</w:t>
            </w:r>
          </w:p>
          <w:p w14:paraId="0778A6F8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bei Sondenernährung die Zufuhr korrekt eingestellt (Menge, Geschwindigkeit)?</w:t>
            </w:r>
          </w:p>
          <w:p w14:paraId="3AAA3F47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Bekommt der Pflegebedürftige ausreichend Flüssigkeit (in der Regel etwa 1,5 Liter täglich, sofern medizinisch nichts anderes vorgegeben ist)?</w:t>
            </w:r>
          </w:p>
          <w:p w14:paraId="304A4FB3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Hinweise auf Dehydratation (trockene Schleimhäute, Müdigkeit, Verwirrtheit)?</w:t>
            </w:r>
          </w:p>
        </w:tc>
      </w:tr>
      <w:tr w:rsidR="00B64899" w:rsidRPr="00B64899" w14:paraId="23DA5978" w14:textId="77777777" w:rsidTr="00B64899">
        <w:trPr>
          <w:trHeight w:val="459"/>
          <w:jc w:val="center"/>
        </w:trPr>
        <w:tc>
          <w:tcPr>
            <w:tcW w:w="5276" w:type="dxa"/>
            <w:shd w:val="clear" w:color="auto" w:fill="DAEEF3"/>
          </w:tcPr>
          <w:p w14:paraId="1090E115" w14:textId="205A083C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Hitzeschutz</w:t>
            </w:r>
          </w:p>
        </w:tc>
        <w:tc>
          <w:tcPr>
            <w:tcW w:w="5351" w:type="dxa"/>
            <w:shd w:val="clear" w:color="auto" w:fill="DAEEF3"/>
          </w:tcPr>
          <w:p w14:paraId="2117A9D0" w14:textId="2667A144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Pflege und Versorgung</w:t>
            </w:r>
          </w:p>
        </w:tc>
      </w:tr>
      <w:tr w:rsidR="00B64899" w:rsidRPr="00B64899" w14:paraId="37784F7D" w14:textId="77777777" w:rsidTr="00B64899">
        <w:trPr>
          <w:trHeight w:val="3023"/>
          <w:jc w:val="center"/>
        </w:trPr>
        <w:tc>
          <w:tcPr>
            <w:tcW w:w="5276" w:type="dxa"/>
          </w:tcPr>
          <w:p w14:paraId="3746E0F1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ausreichende Flüssigkeitszufuhr</w:t>
            </w:r>
          </w:p>
          <w:p w14:paraId="35303F90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leichte und luftige Kleidung</w:t>
            </w:r>
          </w:p>
          <w:p w14:paraId="17035221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angepasste Raumtemperatur</w:t>
            </w:r>
          </w:p>
          <w:p w14:paraId="75727528" w14:textId="3498644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 xml:space="preserve">Möglichkeiten zur Kühlung der Wohnung </w:t>
            </w:r>
            <w:r w:rsidR="009B3932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br/>
            </w: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(z. B. Lüften, Verdunkelung)</w:t>
            </w:r>
          </w:p>
          <w:p w14:paraId="43057013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sachgerechte Lagerung von Medikamenten bei Hitze</w:t>
            </w:r>
          </w:p>
          <w:p w14:paraId="42A95C26" w14:textId="7777777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</w:p>
        </w:tc>
        <w:tc>
          <w:tcPr>
            <w:tcW w:w="5351" w:type="dxa"/>
          </w:tcPr>
          <w:p w14:paraId="3446F3AD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Werden körperbezogene Pflegemaßnahmen regelmäßig und ausreichend durchgeführt?</w:t>
            </w:r>
          </w:p>
          <w:p w14:paraId="20FF078B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ärztlich verordnete Maßnahmen? Wer führt diese durch? Ist die Durchführung sichergestellt?</w:t>
            </w:r>
          </w:p>
          <w:p w14:paraId="72D13536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Medikamenteneinnahme organisiert und nachvollziehbar?</w:t>
            </w:r>
          </w:p>
          <w:p w14:paraId="5EF35107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derzeitige Pflegegrad-Einstufung angemessen?</w:t>
            </w:r>
          </w:p>
        </w:tc>
      </w:tr>
      <w:tr w:rsidR="00B64899" w:rsidRPr="00B64899" w14:paraId="1A9603A8" w14:textId="77777777" w:rsidTr="00B64899">
        <w:trPr>
          <w:trHeight w:val="711"/>
          <w:jc w:val="center"/>
        </w:trPr>
        <w:tc>
          <w:tcPr>
            <w:tcW w:w="5276" w:type="dxa"/>
            <w:shd w:val="clear" w:color="auto" w:fill="DAEEF3"/>
          </w:tcPr>
          <w:p w14:paraId="76983684" w14:textId="5E134FB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lastRenderedPageBreak/>
              <w:t>Risiken und Gefährdungen</w:t>
            </w:r>
          </w:p>
        </w:tc>
        <w:tc>
          <w:tcPr>
            <w:tcW w:w="5351" w:type="dxa"/>
            <w:shd w:val="clear" w:color="auto" w:fill="DAEEF3"/>
          </w:tcPr>
          <w:p w14:paraId="48706315" w14:textId="4B2F13CA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Körper-Check (nur mit Einwilligung des Pflegebedürftigen)</w:t>
            </w:r>
          </w:p>
        </w:tc>
      </w:tr>
      <w:tr w:rsidR="00B64899" w:rsidRPr="00B64899" w14:paraId="351DFBAA" w14:textId="77777777" w:rsidTr="00B64899">
        <w:trPr>
          <w:trHeight w:val="2528"/>
          <w:jc w:val="center"/>
        </w:trPr>
        <w:tc>
          <w:tcPr>
            <w:tcW w:w="5276" w:type="dxa"/>
          </w:tcPr>
          <w:p w14:paraId="72ADDC80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Liegen Sturzrisiken vor?</w:t>
            </w:r>
          </w:p>
          <w:p w14:paraId="12F121F9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Hinweise auf Mangelernährung oder Flüssigkeitsmangel?</w:t>
            </w:r>
          </w:p>
          <w:p w14:paraId="47B11085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Anzeichen für Vernachlässigung oder Verwahrlosung?</w:t>
            </w:r>
          </w:p>
          <w:p w14:paraId="6ED38798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Hinweise auf Gewalt oder Konflikte in der Pflege?</w:t>
            </w:r>
          </w:p>
          <w:p w14:paraId="4405C4C9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häusliche Versorgung insgesamt stabil und sichergestellt?</w:t>
            </w:r>
          </w:p>
        </w:tc>
        <w:tc>
          <w:tcPr>
            <w:tcW w:w="5351" w:type="dxa"/>
          </w:tcPr>
          <w:p w14:paraId="3F481771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Ist die Haut intakt?</w:t>
            </w:r>
          </w:p>
          <w:p w14:paraId="4BB81CB2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Gibt es Druckstellen, Rötungen oder Wunden?</w:t>
            </w:r>
          </w:p>
          <w:p w14:paraId="7131BFEA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Sind Verbände oder Wundversorgungen erforderlich und werden sie sachgerecht durchgeführt?</w:t>
            </w:r>
          </w:p>
          <w:p w14:paraId="1C9C5963" w14:textId="7777777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</w:p>
        </w:tc>
      </w:tr>
      <w:tr w:rsidR="00B64899" w:rsidRPr="00B64899" w14:paraId="3A83F047" w14:textId="77777777" w:rsidTr="00B64899">
        <w:trPr>
          <w:trHeight w:val="459"/>
          <w:jc w:val="center"/>
        </w:trPr>
        <w:tc>
          <w:tcPr>
            <w:tcW w:w="5276" w:type="dxa"/>
            <w:shd w:val="clear" w:color="auto" w:fill="DAEEF3"/>
          </w:tcPr>
          <w:p w14:paraId="007F9AC5" w14:textId="07E224A9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>Notwendige Prophylaxen</w:t>
            </w:r>
          </w:p>
        </w:tc>
        <w:tc>
          <w:tcPr>
            <w:tcW w:w="5351" w:type="dxa"/>
            <w:shd w:val="clear" w:color="auto" w:fill="DAEEF3"/>
          </w:tcPr>
          <w:p w14:paraId="3A611C35" w14:textId="626D41AF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B64899">
              <w:rPr>
                <w:rFonts w:ascii="Arial" w:eastAsia="Calibri" w:hAnsi="Arial" w:cs="Arial"/>
                <w:b/>
                <w:color w:val="000000" w:themeColor="text1"/>
              </w:rPr>
              <w:t xml:space="preserve">Sonstiges: </w:t>
            </w:r>
          </w:p>
        </w:tc>
      </w:tr>
      <w:tr w:rsidR="00B64899" w:rsidRPr="00B64899" w14:paraId="073B8B44" w14:textId="77777777" w:rsidTr="00B64899">
        <w:trPr>
          <w:trHeight w:val="1833"/>
          <w:jc w:val="center"/>
        </w:trPr>
        <w:tc>
          <w:tcPr>
            <w:tcW w:w="5276" w:type="dxa"/>
          </w:tcPr>
          <w:p w14:paraId="4215F1F5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Dekubitusprophylaxe</w:t>
            </w:r>
          </w:p>
          <w:p w14:paraId="5EF00AE2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Sturzprophylaxe</w:t>
            </w:r>
          </w:p>
          <w:p w14:paraId="39DE79DC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Kontrakturprophylaxe</w:t>
            </w:r>
          </w:p>
          <w:p w14:paraId="26F5CD22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proofErr w:type="spellStart"/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Pneumonieprophylaxe</w:t>
            </w:r>
            <w:proofErr w:type="spellEnd"/>
          </w:p>
          <w:p w14:paraId="3ECB4D85" w14:textId="77777777" w:rsidR="00B64899" w:rsidRPr="00B64899" w:rsidRDefault="00B64899" w:rsidP="00B64899">
            <w:pPr>
              <w:pStyle w:val="Listenabsatz"/>
              <w:numPr>
                <w:ilvl w:val="0"/>
                <w:numId w:val="67"/>
              </w:numPr>
              <w:spacing w:before="120" w:after="120" w:line="276" w:lineRule="auto"/>
              <w:ind w:left="284" w:hanging="218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  <w:r w:rsidRPr="00B64899"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  <w:t>Werden notwendige Prophylaxen sachgerecht umgesetzt?</w:t>
            </w:r>
          </w:p>
        </w:tc>
        <w:tc>
          <w:tcPr>
            <w:tcW w:w="5351" w:type="dxa"/>
          </w:tcPr>
          <w:p w14:paraId="2B5216A5" w14:textId="77777777" w:rsidR="00B64899" w:rsidRPr="00B64899" w:rsidRDefault="00B64899" w:rsidP="00B648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24"/>
                <w:szCs w:val="32"/>
              </w:rPr>
            </w:pPr>
          </w:p>
        </w:tc>
      </w:tr>
    </w:tbl>
    <w:p w14:paraId="05D05AD6" w14:textId="77777777" w:rsidR="00B64899" w:rsidRPr="007F1047" w:rsidRDefault="00B64899" w:rsidP="007F1047">
      <w:pPr>
        <w:spacing w:before="120" w:after="120"/>
        <w:rPr>
          <w:rFonts w:ascii="Arial" w:hAnsi="Arial" w:cs="Arial"/>
          <w:bCs/>
          <w:color w:val="000000" w:themeColor="text1"/>
        </w:rPr>
      </w:pPr>
    </w:p>
    <w:sectPr w:rsidR="00B64899" w:rsidRPr="007F1047" w:rsidSect="00B64899">
      <w:headerReference w:type="default" r:id="rId7"/>
      <w:pgSz w:w="11906" w:h="16838" w:code="9"/>
      <w:pgMar w:top="-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310A" w14:textId="77777777" w:rsidR="00510FB0" w:rsidRDefault="00510FB0" w:rsidP="002A5D13">
      <w:pPr>
        <w:spacing w:after="0" w:line="240" w:lineRule="auto"/>
      </w:pPr>
      <w:r>
        <w:separator/>
      </w:r>
    </w:p>
  </w:endnote>
  <w:endnote w:type="continuationSeparator" w:id="0">
    <w:p w14:paraId="28D0B114" w14:textId="77777777" w:rsidR="00510FB0" w:rsidRDefault="00510FB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DF20" w14:textId="77777777" w:rsidR="00510FB0" w:rsidRDefault="00510FB0" w:rsidP="002A5D13">
      <w:pPr>
        <w:spacing w:after="0" w:line="240" w:lineRule="auto"/>
      </w:pPr>
      <w:r>
        <w:separator/>
      </w:r>
    </w:p>
  </w:footnote>
  <w:footnote w:type="continuationSeparator" w:id="0">
    <w:p w14:paraId="07C72419" w14:textId="77777777" w:rsidR="00510FB0" w:rsidRDefault="00510FB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2C4FD00A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D32BB3">
            <w:rPr>
              <w:b/>
              <w:color w:val="DAEEF3"/>
              <w:sz w:val="24"/>
            </w:rPr>
            <w:t>1</w:t>
          </w:r>
          <w:r w:rsidR="002F41D3">
            <w:rPr>
              <w:b/>
              <w:color w:val="DAEEF3"/>
              <w:sz w:val="24"/>
            </w:rPr>
            <w:t>1</w:t>
          </w:r>
          <w:r w:rsidR="00A42A0D">
            <w:rPr>
              <w:b/>
              <w:color w:val="DAEEF3"/>
              <w:sz w:val="24"/>
            </w:rPr>
            <w:t xml:space="preserve"> </w:t>
          </w:r>
          <w:r w:rsidR="00C10DE1">
            <w:rPr>
              <w:b/>
              <w:color w:val="DAEEF3"/>
              <w:sz w:val="24"/>
            </w:rPr>
            <w:t>–</w:t>
          </w:r>
          <w:r w:rsidR="00A42A0D">
            <w:rPr>
              <w:b/>
              <w:color w:val="DAEEF3"/>
              <w:sz w:val="24"/>
            </w:rPr>
            <w:t xml:space="preserve">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  <w:r w:rsidR="00C10DE1">
            <w:rPr>
              <w:b/>
              <w:color w:val="DAEEF3"/>
              <w:sz w:val="24"/>
            </w:rPr>
            <w:t xml:space="preserve"> TH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29BA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F180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6566A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95B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407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636C0"/>
    <w:multiLevelType w:val="hybridMultilevel"/>
    <w:tmpl w:val="3EBC2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9D60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AA2254A"/>
    <w:multiLevelType w:val="hybridMultilevel"/>
    <w:tmpl w:val="A2201E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EC1DC4"/>
    <w:multiLevelType w:val="hybridMultilevel"/>
    <w:tmpl w:val="BAA26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180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45407C0"/>
    <w:multiLevelType w:val="hybridMultilevel"/>
    <w:tmpl w:val="6FC08BD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C819B9"/>
    <w:multiLevelType w:val="hybridMultilevel"/>
    <w:tmpl w:val="E996B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DB015A"/>
    <w:multiLevelType w:val="hybridMultilevel"/>
    <w:tmpl w:val="31D4DA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8F76BF"/>
    <w:multiLevelType w:val="hybridMultilevel"/>
    <w:tmpl w:val="A9ACA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C344C9"/>
    <w:multiLevelType w:val="hybridMultilevel"/>
    <w:tmpl w:val="359CFE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8C1EA7"/>
    <w:multiLevelType w:val="hybridMultilevel"/>
    <w:tmpl w:val="48F696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A19F25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BA063FA"/>
    <w:multiLevelType w:val="hybridMultilevel"/>
    <w:tmpl w:val="572EDF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237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93EFF"/>
    <w:multiLevelType w:val="hybridMultilevel"/>
    <w:tmpl w:val="0F20C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A90CA6"/>
    <w:multiLevelType w:val="hybridMultilevel"/>
    <w:tmpl w:val="B7C48A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4D27BE"/>
    <w:multiLevelType w:val="hybridMultilevel"/>
    <w:tmpl w:val="DE282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4333C4"/>
    <w:multiLevelType w:val="hybridMultilevel"/>
    <w:tmpl w:val="984E8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E4A0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0677049"/>
    <w:multiLevelType w:val="hybridMultilevel"/>
    <w:tmpl w:val="D0027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2047C6"/>
    <w:multiLevelType w:val="hybridMultilevel"/>
    <w:tmpl w:val="53820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E07C44"/>
    <w:multiLevelType w:val="hybridMultilevel"/>
    <w:tmpl w:val="2D6A9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D8D32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4EDB7185"/>
    <w:multiLevelType w:val="hybridMultilevel"/>
    <w:tmpl w:val="B1C8F9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173934"/>
    <w:multiLevelType w:val="hybridMultilevel"/>
    <w:tmpl w:val="5E44DB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6E22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B8E76B2"/>
    <w:multiLevelType w:val="hybridMultilevel"/>
    <w:tmpl w:val="A2041A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0D6D56"/>
    <w:multiLevelType w:val="hybridMultilevel"/>
    <w:tmpl w:val="CC9E6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723D916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72C40C2C"/>
    <w:multiLevelType w:val="hybridMultilevel"/>
    <w:tmpl w:val="3816105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B750A8"/>
    <w:multiLevelType w:val="hybridMultilevel"/>
    <w:tmpl w:val="E5EC4D5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37"/>
  </w:num>
  <w:num w:numId="2" w16cid:durableId="1523666159">
    <w:abstractNumId w:val="54"/>
  </w:num>
  <w:num w:numId="3" w16cid:durableId="1865754299">
    <w:abstractNumId w:val="64"/>
  </w:num>
  <w:num w:numId="4" w16cid:durableId="818304963">
    <w:abstractNumId w:val="42"/>
  </w:num>
  <w:num w:numId="5" w16cid:durableId="909541012">
    <w:abstractNumId w:val="16"/>
  </w:num>
  <w:num w:numId="6" w16cid:durableId="1327440480">
    <w:abstractNumId w:val="31"/>
  </w:num>
  <w:num w:numId="7" w16cid:durableId="1965695332">
    <w:abstractNumId w:val="47"/>
  </w:num>
  <w:num w:numId="8" w16cid:durableId="1631742190">
    <w:abstractNumId w:val="43"/>
  </w:num>
  <w:num w:numId="9" w16cid:durableId="507452013">
    <w:abstractNumId w:val="35"/>
  </w:num>
  <w:num w:numId="10" w16cid:durableId="1380588834">
    <w:abstractNumId w:val="10"/>
  </w:num>
  <w:num w:numId="11" w16cid:durableId="905796348">
    <w:abstractNumId w:val="55"/>
  </w:num>
  <w:num w:numId="12" w16cid:durableId="561402115">
    <w:abstractNumId w:val="49"/>
  </w:num>
  <w:num w:numId="13" w16cid:durableId="2137408609">
    <w:abstractNumId w:val="50"/>
  </w:num>
  <w:num w:numId="14" w16cid:durableId="1825924056">
    <w:abstractNumId w:val="48"/>
  </w:num>
  <w:num w:numId="15" w16cid:durableId="1575043430">
    <w:abstractNumId w:val="51"/>
  </w:num>
  <w:num w:numId="16" w16cid:durableId="260797494">
    <w:abstractNumId w:val="52"/>
  </w:num>
  <w:num w:numId="17" w16cid:durableId="1416823773">
    <w:abstractNumId w:val="53"/>
  </w:num>
  <w:num w:numId="18" w16cid:durableId="870455365">
    <w:abstractNumId w:val="8"/>
  </w:num>
  <w:num w:numId="19" w16cid:durableId="352223203">
    <w:abstractNumId w:val="7"/>
  </w:num>
  <w:num w:numId="20" w16cid:durableId="859202725">
    <w:abstractNumId w:val="6"/>
  </w:num>
  <w:num w:numId="21" w16cid:durableId="767504800">
    <w:abstractNumId w:val="5"/>
  </w:num>
  <w:num w:numId="22" w16cid:durableId="1270619908">
    <w:abstractNumId w:val="4"/>
  </w:num>
  <w:num w:numId="23" w16cid:durableId="1497067334">
    <w:abstractNumId w:val="25"/>
  </w:num>
  <w:num w:numId="24" w16cid:durableId="756941337">
    <w:abstractNumId w:val="14"/>
  </w:num>
  <w:num w:numId="25" w16cid:durableId="1145244037">
    <w:abstractNumId w:val="15"/>
  </w:num>
  <w:num w:numId="26" w16cid:durableId="1266232381">
    <w:abstractNumId w:val="59"/>
  </w:num>
  <w:num w:numId="27" w16cid:durableId="379787300">
    <w:abstractNumId w:val="63"/>
  </w:num>
  <w:num w:numId="28" w16cid:durableId="424151893">
    <w:abstractNumId w:val="66"/>
  </w:num>
  <w:num w:numId="29" w16cid:durableId="107509980">
    <w:abstractNumId w:val="62"/>
  </w:num>
  <w:num w:numId="30" w16cid:durableId="223221979">
    <w:abstractNumId w:val="29"/>
  </w:num>
  <w:num w:numId="31" w16cid:durableId="817040694">
    <w:abstractNumId w:val="30"/>
  </w:num>
  <w:num w:numId="32" w16cid:durableId="2021736403">
    <w:abstractNumId w:val="2"/>
  </w:num>
  <w:num w:numId="33" w16cid:durableId="54161657">
    <w:abstractNumId w:val="28"/>
  </w:num>
  <w:num w:numId="34" w16cid:durableId="1320842305">
    <w:abstractNumId w:val="9"/>
  </w:num>
  <w:num w:numId="35" w16cid:durableId="892735987">
    <w:abstractNumId w:val="44"/>
  </w:num>
  <w:num w:numId="36" w16cid:durableId="1241594791">
    <w:abstractNumId w:val="0"/>
  </w:num>
  <w:num w:numId="37" w16cid:durableId="1587030162">
    <w:abstractNumId w:val="22"/>
  </w:num>
  <w:num w:numId="38" w16cid:durableId="1033654114">
    <w:abstractNumId w:val="26"/>
  </w:num>
  <w:num w:numId="39" w16cid:durableId="379211608">
    <w:abstractNumId w:val="56"/>
  </w:num>
  <w:num w:numId="40" w16cid:durableId="456141267">
    <w:abstractNumId w:val="38"/>
  </w:num>
  <w:num w:numId="41" w16cid:durableId="731199883">
    <w:abstractNumId w:val="1"/>
  </w:num>
  <w:num w:numId="42" w16cid:durableId="1272512745">
    <w:abstractNumId w:val="13"/>
  </w:num>
  <w:num w:numId="43" w16cid:durableId="690955973">
    <w:abstractNumId w:val="3"/>
  </w:num>
  <w:num w:numId="44" w16cid:durableId="1140463851">
    <w:abstractNumId w:val="12"/>
  </w:num>
  <w:num w:numId="45" w16cid:durableId="656224262">
    <w:abstractNumId w:val="18"/>
  </w:num>
  <w:num w:numId="46" w16cid:durableId="4944844">
    <w:abstractNumId w:val="60"/>
  </w:num>
  <w:num w:numId="47" w16cid:durableId="380642640">
    <w:abstractNumId w:val="34"/>
  </w:num>
  <w:num w:numId="48" w16cid:durableId="235894713">
    <w:abstractNumId w:val="19"/>
  </w:num>
  <w:num w:numId="49" w16cid:durableId="1026785161">
    <w:abstractNumId w:val="65"/>
  </w:num>
  <w:num w:numId="50" w16cid:durableId="1376346894">
    <w:abstractNumId w:val="11"/>
  </w:num>
  <w:num w:numId="51" w16cid:durableId="1347290600">
    <w:abstractNumId w:val="41"/>
  </w:num>
  <w:num w:numId="52" w16cid:durableId="1523517899">
    <w:abstractNumId w:val="46"/>
  </w:num>
  <w:num w:numId="53" w16cid:durableId="24410254">
    <w:abstractNumId w:val="45"/>
  </w:num>
  <w:num w:numId="54" w16cid:durableId="469905680">
    <w:abstractNumId w:val="61"/>
  </w:num>
  <w:num w:numId="55" w16cid:durableId="1246572923">
    <w:abstractNumId w:val="58"/>
  </w:num>
  <w:num w:numId="56" w16cid:durableId="1603954200">
    <w:abstractNumId w:val="57"/>
  </w:num>
  <w:num w:numId="57" w16cid:durableId="1890679201">
    <w:abstractNumId w:val="21"/>
  </w:num>
  <w:num w:numId="58" w16cid:durableId="943879952">
    <w:abstractNumId w:val="32"/>
  </w:num>
  <w:num w:numId="59" w16cid:durableId="496310033">
    <w:abstractNumId w:val="36"/>
  </w:num>
  <w:num w:numId="60" w16cid:durableId="1402948860">
    <w:abstractNumId w:val="20"/>
  </w:num>
  <w:num w:numId="61" w16cid:durableId="1201894674">
    <w:abstractNumId w:val="39"/>
  </w:num>
  <w:num w:numId="62" w16cid:durableId="1719356167">
    <w:abstractNumId w:val="24"/>
  </w:num>
  <w:num w:numId="63" w16cid:durableId="690648710">
    <w:abstractNumId w:val="27"/>
  </w:num>
  <w:num w:numId="64" w16cid:durableId="1873493831">
    <w:abstractNumId w:val="23"/>
  </w:num>
  <w:num w:numId="65" w16cid:durableId="123471029">
    <w:abstractNumId w:val="40"/>
  </w:num>
  <w:num w:numId="66" w16cid:durableId="245654051">
    <w:abstractNumId w:val="33"/>
  </w:num>
  <w:num w:numId="67" w16cid:durableId="4456593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A7188"/>
    <w:rsid w:val="000B50CC"/>
    <w:rsid w:val="000C66D4"/>
    <w:rsid w:val="000C6A2D"/>
    <w:rsid w:val="0015409B"/>
    <w:rsid w:val="001935E6"/>
    <w:rsid w:val="001B429B"/>
    <w:rsid w:val="001C7B1C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074A"/>
    <w:rsid w:val="002B4419"/>
    <w:rsid w:val="002D45E4"/>
    <w:rsid w:val="002E4378"/>
    <w:rsid w:val="002F41D3"/>
    <w:rsid w:val="003676E3"/>
    <w:rsid w:val="00380EF0"/>
    <w:rsid w:val="003E3400"/>
    <w:rsid w:val="00433F51"/>
    <w:rsid w:val="004639C0"/>
    <w:rsid w:val="004955F6"/>
    <w:rsid w:val="004A47F9"/>
    <w:rsid w:val="004C2396"/>
    <w:rsid w:val="00501C72"/>
    <w:rsid w:val="0050689E"/>
    <w:rsid w:val="00510FB0"/>
    <w:rsid w:val="00536E92"/>
    <w:rsid w:val="00551B88"/>
    <w:rsid w:val="00581B4B"/>
    <w:rsid w:val="00587D31"/>
    <w:rsid w:val="005D14F4"/>
    <w:rsid w:val="005E6B95"/>
    <w:rsid w:val="00614D0A"/>
    <w:rsid w:val="0064395A"/>
    <w:rsid w:val="00644CE3"/>
    <w:rsid w:val="00653E72"/>
    <w:rsid w:val="00661981"/>
    <w:rsid w:val="006910F2"/>
    <w:rsid w:val="006A5614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7F1047"/>
    <w:rsid w:val="00820334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3932"/>
    <w:rsid w:val="009B721F"/>
    <w:rsid w:val="009E6591"/>
    <w:rsid w:val="009F64ED"/>
    <w:rsid w:val="00A06C64"/>
    <w:rsid w:val="00A42A0D"/>
    <w:rsid w:val="00AD39D1"/>
    <w:rsid w:val="00AF17D9"/>
    <w:rsid w:val="00B01FFE"/>
    <w:rsid w:val="00B16885"/>
    <w:rsid w:val="00B64899"/>
    <w:rsid w:val="00B67280"/>
    <w:rsid w:val="00B707AF"/>
    <w:rsid w:val="00B7101E"/>
    <w:rsid w:val="00B81586"/>
    <w:rsid w:val="00B87D52"/>
    <w:rsid w:val="00BD71E9"/>
    <w:rsid w:val="00C10DE1"/>
    <w:rsid w:val="00C310AF"/>
    <w:rsid w:val="00C42D52"/>
    <w:rsid w:val="00C73E1A"/>
    <w:rsid w:val="00C91E68"/>
    <w:rsid w:val="00C9289F"/>
    <w:rsid w:val="00CC38C8"/>
    <w:rsid w:val="00CD4F0B"/>
    <w:rsid w:val="00D32BB3"/>
    <w:rsid w:val="00D56265"/>
    <w:rsid w:val="00D6029A"/>
    <w:rsid w:val="00D96EA7"/>
    <w:rsid w:val="00D97E25"/>
    <w:rsid w:val="00DA1ADE"/>
    <w:rsid w:val="00DB32C7"/>
    <w:rsid w:val="00DD233A"/>
    <w:rsid w:val="00E028D9"/>
    <w:rsid w:val="00E15E95"/>
    <w:rsid w:val="00E2265E"/>
    <w:rsid w:val="00E74AD6"/>
    <w:rsid w:val="00EA323A"/>
    <w:rsid w:val="00ED7053"/>
    <w:rsid w:val="00EF01CB"/>
    <w:rsid w:val="00F20663"/>
    <w:rsid w:val="00F57C10"/>
    <w:rsid w:val="00F70917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  <w:style w:type="paragraph" w:customStyle="1" w:styleId="Default">
    <w:name w:val="Default"/>
    <w:rsid w:val="00C10DE1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10DE1"/>
    <w:pPr>
      <w:spacing w:line="181" w:lineRule="atLeast"/>
    </w:pPr>
    <w:rPr>
      <w:rFonts w:cs="Times New Roman"/>
      <w:color w:val="auto"/>
    </w:rPr>
  </w:style>
  <w:style w:type="table" w:styleId="Tabellenraster">
    <w:name w:val="Table Grid"/>
    <w:basedOn w:val="NormaleTabelle"/>
    <w:uiPriority w:val="59"/>
    <w:rsid w:val="00B64899"/>
    <w:rPr>
      <w:rFonts w:asciiTheme="minorHAnsi" w:eastAsiaTheme="minorEastAsia" w:hAnsiTheme="minorHAnsi" w:cstheme="minorBid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64899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2026-04-20T17:13:00Z</dcterms:created>
  <dcterms:modified xsi:type="dcterms:W3CDTF">2026-04-20T17:13:00Z</dcterms:modified>
</cp:coreProperties>
</file>