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3114"/>
        <w:gridCol w:w="5634"/>
      </w:tblGrid>
      <w:tr w:rsidR="001B2E6B" w:rsidRPr="00342C15" w14:paraId="74881455" w14:textId="77777777" w:rsidTr="008A09AF">
        <w:tc>
          <w:tcPr>
            <w:tcW w:w="8748" w:type="dxa"/>
            <w:gridSpan w:val="2"/>
            <w:tcBorders>
              <w:top w:val="single" w:sz="8" w:space="0" w:color="000000"/>
              <w:left w:val="single" w:sz="8" w:space="0" w:color="000000"/>
              <w:bottom w:val="single" w:sz="8" w:space="0" w:color="000000"/>
              <w:right w:val="single" w:sz="8" w:space="0" w:color="000000"/>
            </w:tcBorders>
            <w:shd w:val="clear" w:color="auto" w:fill="FFCC00"/>
            <w:tcMar>
              <w:top w:w="0" w:type="dxa"/>
              <w:left w:w="108" w:type="dxa"/>
              <w:bottom w:w="0" w:type="dxa"/>
              <w:right w:w="108" w:type="dxa"/>
            </w:tcMar>
            <w:hideMark/>
          </w:tcPr>
          <w:p w14:paraId="2786AC2D" w14:textId="77777777" w:rsidR="001B2E6B" w:rsidRPr="00342C15" w:rsidRDefault="001B2E6B" w:rsidP="008A09AF">
            <w:pPr>
              <w:spacing w:after="0" w:line="240" w:lineRule="auto"/>
              <w:rPr>
                <w:rFonts w:ascii="Tahoma" w:eastAsia="Times New Roman" w:hAnsi="Tahoma" w:cs="Tahoma"/>
                <w:b/>
                <w:sz w:val="20"/>
                <w:szCs w:val="20"/>
                <w:lang w:eastAsia="de-DE"/>
              </w:rPr>
            </w:pPr>
            <w:r w:rsidRPr="00342C15">
              <w:rPr>
                <w:rFonts w:ascii="Tahoma" w:eastAsia="Times New Roman" w:hAnsi="Tahoma" w:cs="Tahoma"/>
                <w:b/>
                <w:sz w:val="20"/>
                <w:szCs w:val="20"/>
                <w:lang w:eastAsia="de-DE"/>
              </w:rPr>
              <w:t>Selbst-Test Grundwissen generalistische Pflegeausbildung</w:t>
            </w:r>
            <w:r>
              <w:rPr>
                <w:rFonts w:ascii="Tahoma" w:eastAsia="Times New Roman" w:hAnsi="Tahoma" w:cs="Tahoma"/>
                <w:b/>
                <w:sz w:val="20"/>
                <w:szCs w:val="20"/>
                <w:lang w:eastAsia="de-DE"/>
              </w:rPr>
              <w:t>,</w:t>
            </w:r>
            <w:r w:rsidRPr="00342C15">
              <w:rPr>
                <w:rFonts w:ascii="Tahoma" w:eastAsia="Times New Roman" w:hAnsi="Tahoma" w:cs="Tahoma"/>
                <w:b/>
                <w:sz w:val="20"/>
                <w:szCs w:val="20"/>
                <w:lang w:eastAsia="de-DE"/>
              </w:rPr>
              <w:t xml:space="preserve"> Teil 1: Testen Sie Ihr Fachwissen</w:t>
            </w:r>
          </w:p>
        </w:tc>
      </w:tr>
      <w:tr w:rsidR="001B2E6B" w:rsidRPr="003D53C1" w14:paraId="56C3C0F1" w14:textId="77777777" w:rsidTr="008A09AF">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8106DA"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b/>
                <w:bCs/>
                <w:sz w:val="20"/>
                <w:szCs w:val="20"/>
                <w:lang w:eastAsia="de-DE"/>
              </w:rPr>
              <w:t>Frage</w:t>
            </w:r>
          </w:p>
        </w:tc>
        <w:tc>
          <w:tcPr>
            <w:tcW w:w="5634" w:type="dxa"/>
            <w:tcBorders>
              <w:top w:val="nil"/>
              <w:left w:val="nil"/>
              <w:bottom w:val="single" w:sz="8" w:space="0" w:color="000000"/>
              <w:right w:val="single" w:sz="8" w:space="0" w:color="000000"/>
            </w:tcBorders>
            <w:tcMar>
              <w:top w:w="0" w:type="dxa"/>
              <w:left w:w="108" w:type="dxa"/>
              <w:bottom w:w="0" w:type="dxa"/>
              <w:right w:w="108" w:type="dxa"/>
            </w:tcMar>
            <w:hideMark/>
          </w:tcPr>
          <w:p w14:paraId="27F0AA58"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b/>
                <w:bCs/>
                <w:sz w:val="20"/>
                <w:szCs w:val="20"/>
                <w:lang w:eastAsia="de-DE"/>
              </w:rPr>
              <w:t>Antwort</w:t>
            </w:r>
          </w:p>
        </w:tc>
      </w:tr>
      <w:tr w:rsidR="001B2E6B" w:rsidRPr="003D53C1" w14:paraId="6B996643" w14:textId="77777777" w:rsidTr="008A09AF">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CDC8A0"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1. Ihre Auszubildenden sind im Laufe der 3 Jahre an unterschiedlichen Praxisorten eingesetzt. Können Sie alle Pflichteinsätze inklusive der dazugehörigen Mindeststunden nennen?</w:t>
            </w:r>
          </w:p>
        </w:tc>
        <w:tc>
          <w:tcPr>
            <w:tcW w:w="5634" w:type="dxa"/>
            <w:tcBorders>
              <w:top w:val="nil"/>
              <w:left w:val="nil"/>
              <w:bottom w:val="single" w:sz="8" w:space="0" w:color="000000"/>
              <w:right w:val="single" w:sz="8" w:space="0" w:color="000000"/>
            </w:tcBorders>
            <w:tcMar>
              <w:top w:w="0" w:type="dxa"/>
              <w:left w:w="108" w:type="dxa"/>
              <w:bottom w:w="0" w:type="dxa"/>
              <w:right w:w="108" w:type="dxa"/>
            </w:tcMar>
            <w:hideMark/>
          </w:tcPr>
          <w:p w14:paraId="27966B42"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Orientierungseinsatz: 400 Stunden (immer beim eigenen Träger)</w:t>
            </w:r>
          </w:p>
          <w:p w14:paraId="509D813E"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Pflichteinsatz im Krankenhaus: 400 Stunden</w:t>
            </w:r>
          </w:p>
          <w:p w14:paraId="4573FF31"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Pflichteinsatz im Pflegeheim: 400 Stunden</w:t>
            </w:r>
          </w:p>
          <w:p w14:paraId="0E11C23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Pflichteinsatz in der ambulanten Pflege: 400 Stunden</w:t>
            </w:r>
          </w:p>
          <w:p w14:paraId="5A544910"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Einsatz in der Psychiatrie:</w:t>
            </w:r>
            <w:r>
              <w:rPr>
                <w:rFonts w:ascii="Tahoma" w:eastAsia="Times New Roman" w:hAnsi="Tahoma" w:cs="Tahoma"/>
                <w:sz w:val="20"/>
                <w:szCs w:val="20"/>
                <w:lang w:eastAsia="de-DE"/>
              </w:rPr>
              <w:t xml:space="preserve"> 120 Stunden</w:t>
            </w:r>
          </w:p>
          <w:p w14:paraId="6E83D489"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Einsatz in der Pädiatrie:</w:t>
            </w:r>
            <w:r>
              <w:rPr>
                <w:rFonts w:ascii="Tahoma" w:eastAsia="Times New Roman" w:hAnsi="Tahoma" w:cs="Tahoma"/>
                <w:sz w:val="20"/>
                <w:szCs w:val="20"/>
                <w:lang w:eastAsia="de-DE"/>
              </w:rPr>
              <w:t xml:space="preserve"> 120 Stunden</w:t>
            </w:r>
          </w:p>
          <w:p w14:paraId="527D70EC"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Stunden zur freien Verteilung:</w:t>
            </w:r>
            <w:r>
              <w:rPr>
                <w:rFonts w:ascii="Tahoma" w:eastAsia="Times New Roman" w:hAnsi="Tahoma" w:cs="Tahoma"/>
                <w:sz w:val="20"/>
                <w:szCs w:val="20"/>
                <w:lang w:eastAsia="de-DE"/>
              </w:rPr>
              <w:t xml:space="preserve"> 80 Stunden</w:t>
            </w:r>
          </w:p>
          <w:p w14:paraId="3161EFD1"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Stunden</w:t>
            </w:r>
            <w:r>
              <w:rPr>
                <w:rFonts w:ascii="Tahoma" w:eastAsia="Times New Roman" w:hAnsi="Tahoma" w:cs="Tahoma"/>
                <w:sz w:val="20"/>
                <w:szCs w:val="20"/>
                <w:lang w:eastAsia="de-DE"/>
              </w:rPr>
              <w:t xml:space="preserve"> sonstige Bereiche</w:t>
            </w:r>
            <w:r w:rsidRPr="003D53C1">
              <w:rPr>
                <w:rFonts w:ascii="Tahoma" w:eastAsia="Times New Roman" w:hAnsi="Tahoma" w:cs="Tahoma"/>
                <w:sz w:val="20"/>
                <w:szCs w:val="20"/>
                <w:lang w:eastAsia="de-DE"/>
              </w:rPr>
              <w:t>:</w:t>
            </w:r>
            <w:r>
              <w:rPr>
                <w:rFonts w:ascii="Tahoma" w:eastAsia="Times New Roman" w:hAnsi="Tahoma" w:cs="Tahoma"/>
                <w:sz w:val="20"/>
                <w:szCs w:val="20"/>
                <w:lang w:eastAsia="de-DE"/>
              </w:rPr>
              <w:t xml:space="preserve"> 80 Stunden</w:t>
            </w:r>
          </w:p>
          <w:p w14:paraId="1539F5DA"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Vertiefungseinsatz: 500 Stunden (immer beim eigenen Träger)</w:t>
            </w:r>
          </w:p>
        </w:tc>
      </w:tr>
      <w:tr w:rsidR="001B2E6B" w:rsidRPr="003D53C1" w14:paraId="60D68676" w14:textId="77777777" w:rsidTr="008A09AF">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F50FC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xml:space="preserve">2. Es ist </w:t>
            </w:r>
            <w:proofErr w:type="gramStart"/>
            <w:r w:rsidRPr="003D53C1">
              <w:rPr>
                <w:rFonts w:ascii="Tahoma" w:eastAsia="Times New Roman" w:hAnsi="Tahoma" w:cs="Tahoma"/>
                <w:sz w:val="20"/>
                <w:szCs w:val="20"/>
                <w:lang w:eastAsia="de-DE"/>
              </w:rPr>
              <w:t>toll</w:t>
            </w:r>
            <w:proofErr w:type="gramEnd"/>
            <w:r w:rsidRPr="003D53C1">
              <w:rPr>
                <w:rFonts w:ascii="Tahoma" w:eastAsia="Times New Roman" w:hAnsi="Tahoma" w:cs="Tahoma"/>
                <w:sz w:val="20"/>
                <w:szCs w:val="20"/>
                <w:lang w:eastAsia="de-DE"/>
              </w:rPr>
              <w:t xml:space="preserve">, wenn es </w:t>
            </w:r>
            <w:proofErr w:type="gramStart"/>
            <w:r w:rsidRPr="003D53C1">
              <w:rPr>
                <w:rFonts w:ascii="Tahoma" w:eastAsia="Times New Roman" w:hAnsi="Tahoma" w:cs="Tahoma"/>
                <w:sz w:val="20"/>
                <w:szCs w:val="20"/>
                <w:lang w:eastAsia="de-DE"/>
              </w:rPr>
              <w:t>klappt</w:t>
            </w:r>
            <w:proofErr w:type="gramEnd"/>
            <w:r w:rsidRPr="003D53C1">
              <w:rPr>
                <w:rFonts w:ascii="Tahoma" w:eastAsia="Times New Roman" w:hAnsi="Tahoma" w:cs="Tahoma"/>
                <w:sz w:val="20"/>
                <w:szCs w:val="20"/>
                <w:lang w:eastAsia="de-DE"/>
              </w:rPr>
              <w:t>, dass der Azubi auch einmal im Nachtdienst eingesetzt werden kann! Das ist aber keine Pflicht. Viele Praxisorte schrecken vor dieser Einsatzplanung zurück, weil sie dann auch den Praxisanleiter in den Nachtdienst planen müssten, damit Anleitung stattfinden kann. Stimm</w:t>
            </w:r>
            <w:r>
              <w:rPr>
                <w:rFonts w:ascii="Tahoma" w:eastAsia="Times New Roman" w:hAnsi="Tahoma" w:cs="Tahoma"/>
                <w:sz w:val="20"/>
                <w:szCs w:val="20"/>
                <w:lang w:eastAsia="de-DE"/>
              </w:rPr>
              <w:t>t</w:t>
            </w:r>
            <w:r w:rsidRPr="003D53C1">
              <w:rPr>
                <w:rFonts w:ascii="Tahoma" w:eastAsia="Times New Roman" w:hAnsi="Tahoma" w:cs="Tahoma"/>
                <w:sz w:val="20"/>
                <w:szCs w:val="20"/>
                <w:lang w:eastAsia="de-DE"/>
              </w:rPr>
              <w:t xml:space="preserve"> diese Aussage?</w:t>
            </w:r>
          </w:p>
        </w:tc>
        <w:tc>
          <w:tcPr>
            <w:tcW w:w="5634" w:type="dxa"/>
            <w:tcBorders>
              <w:top w:val="nil"/>
              <w:left w:val="nil"/>
              <w:bottom w:val="single" w:sz="8" w:space="0" w:color="000000"/>
              <w:right w:val="single" w:sz="8" w:space="0" w:color="000000"/>
            </w:tcBorders>
            <w:tcMar>
              <w:top w:w="0" w:type="dxa"/>
              <w:left w:w="108" w:type="dxa"/>
              <w:bottom w:w="0" w:type="dxa"/>
              <w:right w:w="108" w:type="dxa"/>
            </w:tcMar>
            <w:hideMark/>
          </w:tcPr>
          <w:p w14:paraId="326B0D4D"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Nein, die Aussagen stimmen nicht.</w:t>
            </w:r>
          </w:p>
          <w:p w14:paraId="4FEA0BE1"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Der Nachtdiensteinsatz ist kein Kann, sondern ein Muss! Zwischen 80–120 Stunden muss jeder Azubi absolvieren und dies gegenüber der Pflegefachschule nachweisen. </w:t>
            </w:r>
            <w:r w:rsidRPr="003D53C1">
              <w:rPr>
                <w:rFonts w:ascii="Tahoma" w:eastAsia="Times New Roman" w:hAnsi="Tahoma" w:cs="Tahoma"/>
                <w:b/>
                <w:bCs/>
                <w:sz w:val="20"/>
                <w:szCs w:val="20"/>
                <w:lang w:eastAsia="de-DE"/>
              </w:rPr>
              <w:t>Gut zu wissen:</w:t>
            </w:r>
            <w:r w:rsidRPr="003D53C1">
              <w:rPr>
                <w:rFonts w:ascii="Tahoma" w:eastAsia="Times New Roman" w:hAnsi="Tahoma" w:cs="Tahoma"/>
                <w:sz w:val="20"/>
                <w:szCs w:val="20"/>
                <w:lang w:eastAsia="de-DE"/>
              </w:rPr>
              <w:t> Die Nachtdienststunden müssen nicht zwingend beim eigenen Ausbildungsbetrieb absolviert werden, sondern können dort geleistet werden, wo es sich anbietet (ab dem 2. Lehrjahr). Es ist nicht vorgeschrieben, dass während des Nachtdienstes Praxisanleitung stattfinden muss. Es genügt, wenn der Azubi „nur“ mitläuft.</w:t>
            </w:r>
          </w:p>
        </w:tc>
      </w:tr>
      <w:tr w:rsidR="001B2E6B" w:rsidRPr="003D53C1" w14:paraId="380F631E" w14:textId="77777777" w:rsidTr="008A09AF">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140E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xml:space="preserve">3. Die Vorgaben zur verpflichtenden Praxisanleitung variieren von Praxisort zu Praxisort. Als Ausbilder muss </w:t>
            </w:r>
            <w:r>
              <w:rPr>
                <w:rFonts w:ascii="Tahoma" w:eastAsia="Times New Roman" w:hAnsi="Tahoma" w:cs="Tahoma"/>
                <w:sz w:val="20"/>
                <w:szCs w:val="20"/>
                <w:lang w:eastAsia="de-DE"/>
              </w:rPr>
              <w:t>man s</w:t>
            </w:r>
            <w:r w:rsidRPr="003D53C1">
              <w:rPr>
                <w:rFonts w:ascii="Tahoma" w:eastAsia="Times New Roman" w:hAnsi="Tahoma" w:cs="Tahoma"/>
                <w:sz w:val="20"/>
                <w:szCs w:val="20"/>
                <w:lang w:eastAsia="de-DE"/>
              </w:rPr>
              <w:t>ich immer erkundigen, wie die Regelungen i</w:t>
            </w:r>
            <w:r>
              <w:rPr>
                <w:rFonts w:ascii="Tahoma" w:eastAsia="Times New Roman" w:hAnsi="Tahoma" w:cs="Tahoma"/>
                <w:sz w:val="20"/>
                <w:szCs w:val="20"/>
                <w:lang w:eastAsia="de-DE"/>
              </w:rPr>
              <w:t xml:space="preserve">m </w:t>
            </w:r>
            <w:r w:rsidRPr="003D53C1">
              <w:rPr>
                <w:rFonts w:ascii="Tahoma" w:eastAsia="Times New Roman" w:hAnsi="Tahoma" w:cs="Tahoma"/>
                <w:sz w:val="20"/>
                <w:szCs w:val="20"/>
                <w:lang w:eastAsia="de-DE"/>
              </w:rPr>
              <w:t>Betrieb sind – richtig oder falsch?</w:t>
            </w:r>
          </w:p>
        </w:tc>
        <w:tc>
          <w:tcPr>
            <w:tcW w:w="5634" w:type="dxa"/>
            <w:tcBorders>
              <w:top w:val="nil"/>
              <w:left w:val="nil"/>
              <w:bottom w:val="single" w:sz="8" w:space="0" w:color="000000"/>
              <w:right w:val="single" w:sz="8" w:space="0" w:color="000000"/>
            </w:tcBorders>
            <w:tcMar>
              <w:top w:w="0" w:type="dxa"/>
              <w:left w:w="108" w:type="dxa"/>
              <w:bottom w:w="0" w:type="dxa"/>
              <w:right w:w="108" w:type="dxa"/>
            </w:tcMar>
            <w:hideMark/>
          </w:tcPr>
          <w:p w14:paraId="62537DD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Das ist falsch. Es ist gesetzliche Vorgabe, dass der Auszubildende in jedem Praxiseinsatz 10</w:t>
            </w:r>
            <w:r>
              <w:rPr>
                <w:rFonts w:ascii="Tahoma" w:eastAsia="Times New Roman" w:hAnsi="Tahoma" w:cs="Tahoma"/>
                <w:sz w:val="20"/>
                <w:szCs w:val="20"/>
                <w:lang w:eastAsia="de-DE"/>
              </w:rPr>
              <w:t xml:space="preserve"> </w:t>
            </w:r>
            <w:r w:rsidRPr="003D53C1">
              <w:rPr>
                <w:rFonts w:ascii="Tahoma" w:eastAsia="Times New Roman" w:hAnsi="Tahoma" w:cs="Tahoma"/>
                <w:sz w:val="20"/>
                <w:szCs w:val="20"/>
                <w:lang w:eastAsia="de-DE"/>
              </w:rPr>
              <w:t xml:space="preserve">% der Zeit Praxisanleitung </w:t>
            </w:r>
            <w:r>
              <w:rPr>
                <w:rFonts w:ascii="Tahoma" w:eastAsia="Times New Roman" w:hAnsi="Tahoma" w:cs="Tahoma"/>
                <w:sz w:val="20"/>
                <w:szCs w:val="20"/>
                <w:lang w:eastAsia="de-DE"/>
              </w:rPr>
              <w:t>erhält</w:t>
            </w:r>
            <w:r w:rsidRPr="003D53C1">
              <w:rPr>
                <w:rFonts w:ascii="Tahoma" w:eastAsia="Times New Roman" w:hAnsi="Tahoma" w:cs="Tahoma"/>
                <w:sz w:val="20"/>
                <w:szCs w:val="20"/>
                <w:lang w:eastAsia="de-DE"/>
              </w:rPr>
              <w:t>. Das bedeutet z. B.: Der Orientierungseinsatz hat 400 Stunden. In diesen 400 Stunden müssen zwingend 40 Stunden Anleitung stattfinden. Dies muss gegenüber der Pflegefachschule schriftlich nachgewiesen werden.</w:t>
            </w:r>
          </w:p>
        </w:tc>
      </w:tr>
      <w:tr w:rsidR="001B2E6B" w:rsidRPr="003D53C1" w14:paraId="6AE384ED" w14:textId="77777777" w:rsidTr="008A09AF">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5A50B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4. Die Zwischenprüfung ist ein Muss. Stimmt das?</w:t>
            </w:r>
          </w:p>
        </w:tc>
        <w:tc>
          <w:tcPr>
            <w:tcW w:w="5634" w:type="dxa"/>
            <w:tcBorders>
              <w:top w:val="nil"/>
              <w:left w:val="nil"/>
              <w:bottom w:val="single" w:sz="8" w:space="0" w:color="000000"/>
              <w:right w:val="single" w:sz="8" w:space="0" w:color="000000"/>
            </w:tcBorders>
            <w:tcMar>
              <w:top w:w="0" w:type="dxa"/>
              <w:left w:w="108" w:type="dxa"/>
              <w:bottom w:w="0" w:type="dxa"/>
              <w:right w:w="108" w:type="dxa"/>
            </w:tcMar>
            <w:hideMark/>
          </w:tcPr>
          <w:p w14:paraId="40D735A7"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 xml:space="preserve">Ja, das stimmt. Zumindest </w:t>
            </w:r>
            <w:r>
              <w:rPr>
                <w:rFonts w:ascii="Tahoma" w:eastAsia="Times New Roman" w:hAnsi="Tahoma" w:cs="Tahoma"/>
                <w:sz w:val="20"/>
                <w:szCs w:val="20"/>
                <w:lang w:eastAsia="de-DE"/>
              </w:rPr>
              <w:t>eine</w:t>
            </w:r>
            <w:r w:rsidRPr="003D53C1">
              <w:rPr>
                <w:rFonts w:ascii="Tahoma" w:eastAsia="Times New Roman" w:hAnsi="Tahoma" w:cs="Tahoma"/>
                <w:sz w:val="20"/>
                <w:szCs w:val="20"/>
                <w:lang w:eastAsia="de-DE"/>
              </w:rPr>
              <w:t xml:space="preserve"> Zwischenprüfung ist zwingend vorgeschrieben. Die Schulen dürfen festlegen, ob diese schriftlich, mündlich, praktisch oder sogar in allen 3 Bereichen stattfindet. Die praktische Zwischenprüfung führen in der Regel wir Praxisanleiter allein durch. Dafür bekommen wir genaue Instruktionen und Vorgaben von der jeweiligen Schule.</w:t>
            </w:r>
          </w:p>
          <w:p w14:paraId="1B3211D9"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b/>
                <w:bCs/>
                <w:sz w:val="20"/>
                <w:szCs w:val="20"/>
                <w:lang w:eastAsia="de-DE"/>
              </w:rPr>
              <w:t>Interessant:</w:t>
            </w:r>
            <w:r w:rsidRPr="003D53C1">
              <w:rPr>
                <w:rFonts w:ascii="Tahoma" w:eastAsia="Times New Roman" w:hAnsi="Tahoma" w:cs="Tahoma"/>
                <w:sz w:val="20"/>
                <w:szCs w:val="20"/>
                <w:lang w:eastAsia="de-DE"/>
              </w:rPr>
              <w:t xml:space="preserve"> Das Ergebnis der Zwischenprüfung hat keinen Einfluss auf die Fortführung der Ausbildung! </w:t>
            </w:r>
            <w:r>
              <w:rPr>
                <w:rFonts w:ascii="Tahoma" w:eastAsia="Times New Roman" w:hAnsi="Tahoma" w:cs="Tahoma"/>
                <w:sz w:val="20"/>
                <w:szCs w:val="20"/>
                <w:lang w:eastAsia="de-DE"/>
              </w:rPr>
              <w:t>Selbst</w:t>
            </w:r>
            <w:r w:rsidRPr="003D53C1">
              <w:rPr>
                <w:rFonts w:ascii="Tahoma" w:eastAsia="Times New Roman" w:hAnsi="Tahoma" w:cs="Tahoma"/>
                <w:sz w:val="20"/>
                <w:szCs w:val="20"/>
                <w:lang w:eastAsia="de-DE"/>
              </w:rPr>
              <w:t xml:space="preserve"> wenn Ihr Azubi in allen 3 Bereichen mit der Note 6 abschließt, bedeutet das nicht, dass die Ausbildung damit für ihn zu Ende ist.</w:t>
            </w:r>
          </w:p>
        </w:tc>
      </w:tr>
      <w:tr w:rsidR="001B2E6B" w:rsidRPr="003D53C1" w14:paraId="083FD2EA" w14:textId="77777777" w:rsidTr="008A09AF">
        <w:tc>
          <w:tcPr>
            <w:tcW w:w="874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6F62CC"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b/>
                <w:bCs/>
                <w:sz w:val="20"/>
                <w:szCs w:val="20"/>
                <w:lang w:eastAsia="de-DE"/>
              </w:rPr>
              <w:t>Auswertung:</w:t>
            </w:r>
            <w:r w:rsidRPr="003D53C1">
              <w:rPr>
                <w:rFonts w:ascii="Tahoma" w:eastAsia="Times New Roman" w:hAnsi="Tahoma" w:cs="Tahoma"/>
                <w:sz w:val="20"/>
                <w:szCs w:val="20"/>
                <w:lang w:eastAsia="de-DE"/>
              </w:rPr>
              <w:t> Lagen Sie mit Ihren Antworten richtig? Prima, Sie sind im Bereich der Grundlagen der aktuellen Pflegeausbildung ein wirklicher Experte!</w:t>
            </w:r>
          </w:p>
          <w:p w14:paraId="0D2DF8C4"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Tahoma" w:eastAsia="Times New Roman" w:hAnsi="Tahoma" w:cs="Tahoma"/>
                <w:sz w:val="20"/>
                <w:szCs w:val="20"/>
                <w:lang w:eastAsia="de-DE"/>
              </w:rPr>
              <w:t>Hatten Sie im Laufe der Zeit einiges vergessen oder nicht präsent auf dem Schirm? Ok</w:t>
            </w:r>
            <w:r>
              <w:rPr>
                <w:rFonts w:ascii="Tahoma" w:eastAsia="Times New Roman" w:hAnsi="Tahoma" w:cs="Tahoma"/>
                <w:sz w:val="20"/>
                <w:szCs w:val="20"/>
                <w:lang w:eastAsia="de-DE"/>
              </w:rPr>
              <w:t>ay</w:t>
            </w:r>
            <w:r w:rsidRPr="003D53C1">
              <w:rPr>
                <w:rFonts w:ascii="Tahoma" w:eastAsia="Times New Roman" w:hAnsi="Tahoma" w:cs="Tahoma"/>
                <w:sz w:val="20"/>
                <w:szCs w:val="20"/>
                <w:lang w:eastAsia="de-DE"/>
              </w:rPr>
              <w:t>, nun haben Sie Ihr Wissen aufgefrischt.</w:t>
            </w:r>
          </w:p>
          <w:p w14:paraId="37AD23B6" w14:textId="77777777" w:rsidR="001B2E6B" w:rsidRPr="003D53C1" w:rsidRDefault="001B2E6B" w:rsidP="008A09AF">
            <w:pPr>
              <w:spacing w:after="0" w:line="240" w:lineRule="auto"/>
              <w:rPr>
                <w:rFonts w:ascii="Arial" w:eastAsia="Times New Roman" w:hAnsi="Arial" w:cs="Arial"/>
                <w:sz w:val="24"/>
                <w:szCs w:val="24"/>
                <w:lang w:eastAsia="de-DE"/>
              </w:rPr>
            </w:pPr>
            <w:r w:rsidRPr="003D53C1">
              <w:rPr>
                <w:rFonts w:ascii="Wingdings" w:eastAsia="Times New Roman" w:hAnsi="Wingdings" w:cs="Arial"/>
                <w:sz w:val="20"/>
                <w:szCs w:val="20"/>
                <w:lang w:eastAsia="de-DE"/>
              </w:rPr>
              <w:t></w:t>
            </w:r>
            <w:r>
              <w:rPr>
                <w:rFonts w:ascii="Times New Roman" w:eastAsia="Times New Roman" w:hAnsi="Times New Roman" w:cs="Times New Roman"/>
                <w:sz w:val="14"/>
                <w:szCs w:val="14"/>
                <w:lang w:eastAsia="de-DE"/>
              </w:rPr>
              <w:t xml:space="preserve"> </w:t>
            </w:r>
            <w:r w:rsidRPr="003D53C1">
              <w:rPr>
                <w:rFonts w:ascii="Tahoma" w:eastAsia="Times New Roman" w:hAnsi="Tahoma" w:cs="Tahoma"/>
                <w:sz w:val="20"/>
                <w:szCs w:val="20"/>
                <w:lang w:eastAsia="de-DE"/>
              </w:rPr>
              <w:t xml:space="preserve">Freuen Sie sich in jedem Fall auf den </w:t>
            </w:r>
            <w:r>
              <w:rPr>
                <w:rFonts w:ascii="Tahoma" w:eastAsia="Times New Roman" w:hAnsi="Tahoma" w:cs="Tahoma"/>
                <w:sz w:val="20"/>
                <w:szCs w:val="20"/>
                <w:lang w:eastAsia="de-DE"/>
              </w:rPr>
              <w:t>2.</w:t>
            </w:r>
            <w:r w:rsidRPr="003D53C1">
              <w:rPr>
                <w:rFonts w:ascii="Tahoma" w:eastAsia="Times New Roman" w:hAnsi="Tahoma" w:cs="Tahoma"/>
                <w:sz w:val="20"/>
                <w:szCs w:val="20"/>
                <w:lang w:eastAsia="de-DE"/>
              </w:rPr>
              <w:t xml:space="preserve"> Teil des Tests in der nächsten Ausgabe!</w:t>
            </w:r>
          </w:p>
        </w:tc>
      </w:tr>
    </w:tbl>
    <w:p w14:paraId="5D3100DC" w14:textId="54F89035" w:rsidR="00234A02" w:rsidRPr="00F13F20" w:rsidRDefault="00234A02" w:rsidP="00604816">
      <w:pPr>
        <w:ind w:firstLine="708"/>
      </w:pPr>
    </w:p>
    <w:sectPr w:rsidR="00234A02" w:rsidRPr="00F13F20" w:rsidSect="00F13F20">
      <w:headerReference w:type="default" r:id="rId7"/>
      <w:pgSz w:w="11906" w:h="16838"/>
      <w:pgMar w:top="1418" w:right="1418" w:bottom="81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4652" w14:textId="77777777" w:rsidR="00955CA5" w:rsidRDefault="00955CA5" w:rsidP="00234A02">
      <w:pPr>
        <w:spacing w:after="0" w:line="240" w:lineRule="auto"/>
      </w:pPr>
      <w:r>
        <w:separator/>
      </w:r>
    </w:p>
  </w:endnote>
  <w:endnote w:type="continuationSeparator" w:id="0">
    <w:p w14:paraId="779E4D5E" w14:textId="77777777" w:rsidR="00955CA5" w:rsidRDefault="00955CA5"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65D2" w14:textId="77777777" w:rsidR="00955CA5" w:rsidRDefault="00955CA5" w:rsidP="00234A02">
      <w:pPr>
        <w:spacing w:after="0" w:line="240" w:lineRule="auto"/>
      </w:pPr>
      <w:r>
        <w:separator/>
      </w:r>
    </w:p>
  </w:footnote>
  <w:footnote w:type="continuationSeparator" w:id="0">
    <w:p w14:paraId="14C0244A" w14:textId="77777777" w:rsidR="00955CA5" w:rsidRDefault="00955CA5"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599"/>
      <w:gridCol w:w="6040"/>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47D51A19" w:rsidR="00F13F20" w:rsidRPr="00D465AD" w:rsidRDefault="00234A02" w:rsidP="00EF2415">
          <w:pPr>
            <w:pStyle w:val="Kopfzeile"/>
            <w:jc w:val="center"/>
            <w:rPr>
              <w:b/>
              <w:color w:val="FFFFFF"/>
              <w:sz w:val="24"/>
            </w:rPr>
          </w:pPr>
          <w:r>
            <w:rPr>
              <w:b/>
              <w:color w:val="FFFFFF"/>
              <w:sz w:val="24"/>
            </w:rPr>
            <w:t xml:space="preserve">Ausgabe </w:t>
          </w:r>
          <w:r w:rsidR="00AF1A5F">
            <w:rPr>
              <w:b/>
              <w:color w:val="FFFFFF"/>
              <w:sz w:val="24"/>
            </w:rPr>
            <w:t>0</w:t>
          </w:r>
          <w:r w:rsidR="00F35FE0">
            <w:rPr>
              <w:b/>
              <w:color w:val="FFFFFF"/>
              <w:sz w:val="24"/>
            </w:rPr>
            <w:t>9</w:t>
          </w:r>
          <w:r w:rsidR="00EF2415">
            <w:rPr>
              <w:b/>
              <w:color w:val="FFFFFF"/>
              <w:sz w:val="24"/>
            </w:rPr>
            <w:t>/</w:t>
          </w:r>
          <w:r>
            <w:rPr>
              <w:b/>
              <w:color w:val="FFFFFF"/>
              <w:sz w:val="24"/>
            </w:rPr>
            <w:t>202</w:t>
          </w:r>
          <w:r w:rsidR="00AF1A5F">
            <w:rPr>
              <w:b/>
              <w:color w:val="FFFFFF"/>
              <w:sz w:val="24"/>
            </w:rPr>
            <w:t>6</w:t>
          </w:r>
        </w:p>
      </w:tc>
    </w:tr>
  </w:tbl>
  <w:p w14:paraId="1091DC93" w14:textId="29404A2E" w:rsidR="00234A02" w:rsidRDefault="00234A02" w:rsidP="00234A02">
    <w:pPr>
      <w:pStyle w:val="Kopfzeile"/>
    </w:pPr>
  </w:p>
  <w:p w14:paraId="55571004" w14:textId="77777777" w:rsidR="00F35FE0" w:rsidRDefault="00F35F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EA"/>
    <w:multiLevelType w:val="hybridMultilevel"/>
    <w:tmpl w:val="48A2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DE3167"/>
    <w:multiLevelType w:val="hybridMultilevel"/>
    <w:tmpl w:val="67A47D84"/>
    <w:lvl w:ilvl="0" w:tplc="EEE2F018">
      <w:start w:val="1"/>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D1C10"/>
    <w:multiLevelType w:val="hybridMultilevel"/>
    <w:tmpl w:val="72106B10"/>
    <w:lvl w:ilvl="0" w:tplc="1C8A2F2E">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3"/>
  </w:num>
  <w:num w:numId="2" w16cid:durableId="1299870737">
    <w:abstractNumId w:val="1"/>
  </w:num>
  <w:num w:numId="3" w16cid:durableId="1929843313">
    <w:abstractNumId w:val="5"/>
  </w:num>
  <w:num w:numId="4" w16cid:durableId="1731881603">
    <w:abstractNumId w:val="6"/>
  </w:num>
  <w:num w:numId="5" w16cid:durableId="45879029">
    <w:abstractNumId w:val="2"/>
  </w:num>
  <w:num w:numId="6" w16cid:durableId="790712348">
    <w:abstractNumId w:val="0"/>
  </w:num>
  <w:num w:numId="7" w16cid:durableId="1272281940">
    <w:abstractNumId w:val="4"/>
  </w:num>
  <w:num w:numId="8" w16cid:durableId="472330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52841"/>
    <w:rsid w:val="00070B15"/>
    <w:rsid w:val="00080A60"/>
    <w:rsid w:val="000C7075"/>
    <w:rsid w:val="000C79D8"/>
    <w:rsid w:val="000D415F"/>
    <w:rsid w:val="00115019"/>
    <w:rsid w:val="001171D1"/>
    <w:rsid w:val="00166EEE"/>
    <w:rsid w:val="00176697"/>
    <w:rsid w:val="001B2E6B"/>
    <w:rsid w:val="001B5113"/>
    <w:rsid w:val="001C4E43"/>
    <w:rsid w:val="00231ACF"/>
    <w:rsid w:val="00234A02"/>
    <w:rsid w:val="00237AB8"/>
    <w:rsid w:val="002756DC"/>
    <w:rsid w:val="002A2082"/>
    <w:rsid w:val="002B2113"/>
    <w:rsid w:val="002C59D4"/>
    <w:rsid w:val="002C63C9"/>
    <w:rsid w:val="002E07F6"/>
    <w:rsid w:val="002E7CF0"/>
    <w:rsid w:val="003049BA"/>
    <w:rsid w:val="00322FA0"/>
    <w:rsid w:val="00334A79"/>
    <w:rsid w:val="00354E61"/>
    <w:rsid w:val="00373A0A"/>
    <w:rsid w:val="003825D7"/>
    <w:rsid w:val="003A6CAC"/>
    <w:rsid w:val="003C085E"/>
    <w:rsid w:val="00403627"/>
    <w:rsid w:val="00404F7D"/>
    <w:rsid w:val="00406C13"/>
    <w:rsid w:val="00410B49"/>
    <w:rsid w:val="0043700B"/>
    <w:rsid w:val="00437BDC"/>
    <w:rsid w:val="004579B6"/>
    <w:rsid w:val="00460EC9"/>
    <w:rsid w:val="0047471D"/>
    <w:rsid w:val="00486DC6"/>
    <w:rsid w:val="00497CA7"/>
    <w:rsid w:val="004A47EA"/>
    <w:rsid w:val="004E6065"/>
    <w:rsid w:val="004F2058"/>
    <w:rsid w:val="0051789B"/>
    <w:rsid w:val="00533FCE"/>
    <w:rsid w:val="0055482B"/>
    <w:rsid w:val="005836F1"/>
    <w:rsid w:val="005A6303"/>
    <w:rsid w:val="005C53B9"/>
    <w:rsid w:val="005D7B5A"/>
    <w:rsid w:val="005E7499"/>
    <w:rsid w:val="005F1FA2"/>
    <w:rsid w:val="00604816"/>
    <w:rsid w:val="0062605E"/>
    <w:rsid w:val="00631C03"/>
    <w:rsid w:val="006A4348"/>
    <w:rsid w:val="006A7F08"/>
    <w:rsid w:val="00710390"/>
    <w:rsid w:val="00715CBF"/>
    <w:rsid w:val="00722045"/>
    <w:rsid w:val="00727A17"/>
    <w:rsid w:val="00750813"/>
    <w:rsid w:val="007517F3"/>
    <w:rsid w:val="0076456B"/>
    <w:rsid w:val="00776843"/>
    <w:rsid w:val="0079151A"/>
    <w:rsid w:val="00793762"/>
    <w:rsid w:val="007B4ECB"/>
    <w:rsid w:val="007B7A57"/>
    <w:rsid w:val="007D2699"/>
    <w:rsid w:val="007E776A"/>
    <w:rsid w:val="00826105"/>
    <w:rsid w:val="00831419"/>
    <w:rsid w:val="00841EDC"/>
    <w:rsid w:val="008A5E3B"/>
    <w:rsid w:val="008B0980"/>
    <w:rsid w:val="008D4266"/>
    <w:rsid w:val="00910BAB"/>
    <w:rsid w:val="00910E98"/>
    <w:rsid w:val="00922B30"/>
    <w:rsid w:val="00931C34"/>
    <w:rsid w:val="009500AA"/>
    <w:rsid w:val="0095489C"/>
    <w:rsid w:val="00955CA5"/>
    <w:rsid w:val="0096657C"/>
    <w:rsid w:val="00970163"/>
    <w:rsid w:val="00991C84"/>
    <w:rsid w:val="009F2DA3"/>
    <w:rsid w:val="00A12D05"/>
    <w:rsid w:val="00A34C3D"/>
    <w:rsid w:val="00A75BDD"/>
    <w:rsid w:val="00AB1E02"/>
    <w:rsid w:val="00AC724A"/>
    <w:rsid w:val="00AD1291"/>
    <w:rsid w:val="00AD75B5"/>
    <w:rsid w:val="00AE3A52"/>
    <w:rsid w:val="00AF1A5F"/>
    <w:rsid w:val="00B02826"/>
    <w:rsid w:val="00B20FCF"/>
    <w:rsid w:val="00B445C6"/>
    <w:rsid w:val="00B45025"/>
    <w:rsid w:val="00B505DA"/>
    <w:rsid w:val="00B575A5"/>
    <w:rsid w:val="00B64013"/>
    <w:rsid w:val="00B70DDC"/>
    <w:rsid w:val="00B751EB"/>
    <w:rsid w:val="00B75382"/>
    <w:rsid w:val="00B94422"/>
    <w:rsid w:val="00BB4900"/>
    <w:rsid w:val="00BD3CD3"/>
    <w:rsid w:val="00BD4DE7"/>
    <w:rsid w:val="00C15CF0"/>
    <w:rsid w:val="00C20409"/>
    <w:rsid w:val="00C2532C"/>
    <w:rsid w:val="00C8080A"/>
    <w:rsid w:val="00C82CDD"/>
    <w:rsid w:val="00CA076A"/>
    <w:rsid w:val="00CD68D2"/>
    <w:rsid w:val="00CE3D6A"/>
    <w:rsid w:val="00CE636E"/>
    <w:rsid w:val="00D67F2F"/>
    <w:rsid w:val="00D8715A"/>
    <w:rsid w:val="00DA26F7"/>
    <w:rsid w:val="00E24801"/>
    <w:rsid w:val="00E24CD0"/>
    <w:rsid w:val="00E2650C"/>
    <w:rsid w:val="00E433A1"/>
    <w:rsid w:val="00E46F32"/>
    <w:rsid w:val="00E66B9B"/>
    <w:rsid w:val="00E82556"/>
    <w:rsid w:val="00E82717"/>
    <w:rsid w:val="00E91061"/>
    <w:rsid w:val="00EA4BD5"/>
    <w:rsid w:val="00EA6CB7"/>
    <w:rsid w:val="00EF2415"/>
    <w:rsid w:val="00F052B0"/>
    <w:rsid w:val="00F13F20"/>
    <w:rsid w:val="00F35FE0"/>
    <w:rsid w:val="00F51120"/>
    <w:rsid w:val="00F950B7"/>
    <w:rsid w:val="00F976A2"/>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rFonts w:eastAsiaTheme="minorEastAs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 w:type="character" w:styleId="Kommentarzeichen">
    <w:name w:val="annotation reference"/>
    <w:basedOn w:val="Absatz-Standardschriftart"/>
    <w:uiPriority w:val="99"/>
    <w:semiHidden/>
    <w:unhideWhenUsed/>
    <w:rsid w:val="00AC724A"/>
    <w:rPr>
      <w:sz w:val="16"/>
      <w:szCs w:val="16"/>
    </w:rPr>
  </w:style>
  <w:style w:type="paragraph" w:styleId="Kommentartext">
    <w:name w:val="annotation text"/>
    <w:basedOn w:val="Standard"/>
    <w:link w:val="KommentartextZchn"/>
    <w:uiPriority w:val="99"/>
    <w:unhideWhenUsed/>
    <w:rsid w:val="00AC724A"/>
    <w:pPr>
      <w:spacing w:line="240" w:lineRule="auto"/>
    </w:pPr>
    <w:rPr>
      <w:sz w:val="20"/>
      <w:szCs w:val="20"/>
    </w:rPr>
  </w:style>
  <w:style w:type="character" w:customStyle="1" w:styleId="KommentartextZchn">
    <w:name w:val="Kommentartext Zchn"/>
    <w:basedOn w:val="Absatz-Standardschriftart"/>
    <w:link w:val="Kommentartext"/>
    <w:uiPriority w:val="99"/>
    <w:rsid w:val="00AC724A"/>
    <w:rPr>
      <w:sz w:val="20"/>
      <w:szCs w:val="20"/>
    </w:rPr>
  </w:style>
  <w:style w:type="table" w:customStyle="1" w:styleId="Tabellenraster3">
    <w:name w:val="Tabellenraster3"/>
    <w:basedOn w:val="NormaleTabelle"/>
    <w:next w:val="Tabellenraster"/>
    <w:rsid w:val="009F2DA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F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2" ma:contentTypeDescription="Ein neues Dokument erstellen." ma:contentTypeScope="" ma:versionID="51e72a57c9cf4bb9b4919cc2de3ac556">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b037deb1eea7c0059625518309054b90"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3F293010-69F3-4BFC-87D7-2ECDC832A414}"/>
</file>

<file path=customXml/itemProps2.xml><?xml version="1.0" encoding="utf-8"?>
<ds:datastoreItem xmlns:ds="http://schemas.openxmlformats.org/officeDocument/2006/customXml" ds:itemID="{4D053296-031C-4743-BD14-C9042E183362}"/>
</file>

<file path=customXml/itemProps3.xml><?xml version="1.0" encoding="utf-8"?>
<ds:datastoreItem xmlns:ds="http://schemas.openxmlformats.org/officeDocument/2006/customXml" ds:itemID="{005DE07A-8142-4A48-AC88-AF6FF815C5E3}"/>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BB-Design</cp:lastModifiedBy>
  <cp:revision>2</cp:revision>
  <dcterms:created xsi:type="dcterms:W3CDTF">2026-05-06T14:56:00Z</dcterms:created>
  <dcterms:modified xsi:type="dcterms:W3CDTF">2026-05-06T14:56:00Z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