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71202830" w14:textId="0F348600" w:rsidR="00DD3A59" w:rsidRPr="00196608" w:rsidRDefault="007A7CA7" w:rsidP="00196608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2E1E780D" w14:textId="77777777" w:rsidR="00196608" w:rsidRDefault="00196608" w:rsidP="009A7437">
      <w:pPr>
        <w:spacing w:before="120" w:after="120"/>
        <w:rPr>
          <w:rFonts w:ascii="Arial" w:hAnsi="Arial" w:cs="Arial"/>
          <w:bCs/>
          <w:sz w:val="24"/>
          <w:szCs w:val="24"/>
        </w:rPr>
      </w:pPr>
    </w:p>
    <w:p w14:paraId="5E7CB7EA" w14:textId="77777777" w:rsidR="00196608" w:rsidRDefault="00196608" w:rsidP="009A7437">
      <w:pPr>
        <w:spacing w:before="120" w:after="120"/>
        <w:rPr>
          <w:rFonts w:ascii="Arial" w:hAnsi="Arial" w:cs="Arial"/>
          <w:bCs/>
          <w:sz w:val="24"/>
          <w:szCs w:val="24"/>
        </w:rPr>
      </w:pPr>
    </w:p>
    <w:tbl>
      <w:tblPr>
        <w:tblW w:w="11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</w:tblCellMar>
        <w:tblLook w:val="01E0" w:firstRow="1" w:lastRow="1" w:firstColumn="1" w:lastColumn="1" w:noHBand="0" w:noVBand="0"/>
      </w:tblPr>
      <w:tblGrid>
        <w:gridCol w:w="1188"/>
        <w:gridCol w:w="1495"/>
        <w:gridCol w:w="1607"/>
        <w:gridCol w:w="1701"/>
        <w:gridCol w:w="850"/>
        <w:gridCol w:w="992"/>
        <w:gridCol w:w="851"/>
        <w:gridCol w:w="850"/>
        <w:gridCol w:w="1594"/>
      </w:tblGrid>
      <w:tr w:rsidR="00196608" w:rsidRPr="00196608" w14:paraId="0306FCD3" w14:textId="77777777" w:rsidTr="00196608">
        <w:trPr>
          <w:jc w:val="center"/>
        </w:trPr>
        <w:tc>
          <w:tcPr>
            <w:tcW w:w="11128" w:type="dxa"/>
            <w:gridSpan w:val="9"/>
            <w:shd w:val="clear" w:color="auto" w:fill="0098BB"/>
          </w:tcPr>
          <w:p w14:paraId="1219CE2B" w14:textId="4B7FB61B" w:rsidR="00196608" w:rsidRPr="00196608" w:rsidRDefault="00196608" w:rsidP="00196608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196608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</w:t>
            </w:r>
            <w:r w:rsidRPr="00196608">
              <w:rPr>
                <w:rFonts w:ascii="Arial" w:hAnsi="Arial" w:cs="Arial"/>
                <w:b/>
                <w:color w:val="FFFFFF"/>
                <w:sz w:val="28"/>
                <w:szCs w:val="28"/>
              </w:rPr>
              <w:t>Fehlermöglichkeits- und Einflussanalyse (FMEA)</w:t>
            </w:r>
          </w:p>
        </w:tc>
      </w:tr>
      <w:tr w:rsidR="00196608" w:rsidRPr="00196608" w14:paraId="0F667517" w14:textId="77777777" w:rsidTr="00196608">
        <w:trPr>
          <w:jc w:val="center"/>
        </w:trPr>
        <w:tc>
          <w:tcPr>
            <w:tcW w:w="1188" w:type="dxa"/>
            <w:shd w:val="clear" w:color="auto" w:fill="C9C3A3"/>
          </w:tcPr>
          <w:p w14:paraId="3E1DDCC8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/>
              </w:rPr>
            </w:pPr>
            <w:r w:rsidRPr="00196608">
              <w:rPr>
                <w:rFonts w:ascii="Arial" w:hAnsi="Arial" w:cs="Arial"/>
                <w:b/>
              </w:rPr>
              <w:t>Bereich</w:t>
            </w:r>
          </w:p>
        </w:tc>
        <w:tc>
          <w:tcPr>
            <w:tcW w:w="1495" w:type="dxa"/>
            <w:shd w:val="clear" w:color="auto" w:fill="C9C3A3"/>
          </w:tcPr>
          <w:p w14:paraId="1AABABFE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/>
              </w:rPr>
            </w:pPr>
            <w:r w:rsidRPr="00196608">
              <w:rPr>
                <w:rFonts w:ascii="Arial" w:hAnsi="Arial" w:cs="Arial"/>
                <w:b/>
              </w:rPr>
              <w:t>Mögliche Fehler und Risiken</w:t>
            </w:r>
          </w:p>
        </w:tc>
        <w:tc>
          <w:tcPr>
            <w:tcW w:w="1607" w:type="dxa"/>
            <w:shd w:val="clear" w:color="auto" w:fill="C9C3A3"/>
          </w:tcPr>
          <w:p w14:paraId="46F1F6C1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/>
              </w:rPr>
            </w:pPr>
            <w:r w:rsidRPr="00196608">
              <w:rPr>
                <w:rFonts w:ascii="Arial" w:hAnsi="Arial" w:cs="Arial"/>
                <w:b/>
              </w:rPr>
              <w:t xml:space="preserve">Mögliche </w:t>
            </w:r>
            <w:r w:rsidRPr="00196608">
              <w:rPr>
                <w:rFonts w:ascii="Arial" w:hAnsi="Arial" w:cs="Arial"/>
                <w:b/>
              </w:rPr>
              <w:br/>
              <w:t>Ursachen der Fehler und Risiken</w:t>
            </w:r>
          </w:p>
        </w:tc>
        <w:tc>
          <w:tcPr>
            <w:tcW w:w="1701" w:type="dxa"/>
            <w:shd w:val="clear" w:color="auto" w:fill="C9C3A3"/>
          </w:tcPr>
          <w:p w14:paraId="4B942EE4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/>
              </w:rPr>
            </w:pPr>
            <w:r w:rsidRPr="00196608">
              <w:rPr>
                <w:rFonts w:ascii="Arial" w:hAnsi="Arial" w:cs="Arial"/>
                <w:b/>
              </w:rPr>
              <w:t>Evtl. Über-</w:t>
            </w:r>
            <w:r w:rsidRPr="00196608">
              <w:rPr>
                <w:rFonts w:ascii="Arial" w:hAnsi="Arial" w:cs="Arial"/>
                <w:b/>
              </w:rPr>
              <w:br/>
              <w:t>prüfungs-</w:t>
            </w:r>
            <w:r w:rsidRPr="00196608">
              <w:rPr>
                <w:rFonts w:ascii="Arial" w:hAnsi="Arial" w:cs="Arial"/>
                <w:b/>
              </w:rPr>
              <w:br/>
            </w:r>
            <w:proofErr w:type="spellStart"/>
            <w:r w:rsidRPr="00196608">
              <w:rPr>
                <w:rFonts w:ascii="Arial" w:hAnsi="Arial" w:cs="Arial"/>
                <w:b/>
              </w:rPr>
              <w:t>maßnahme</w:t>
            </w:r>
            <w:proofErr w:type="spellEnd"/>
          </w:p>
        </w:tc>
        <w:tc>
          <w:tcPr>
            <w:tcW w:w="850" w:type="dxa"/>
            <w:shd w:val="clear" w:color="auto" w:fill="C9C3A3"/>
          </w:tcPr>
          <w:p w14:paraId="0ED7C66F" w14:textId="4368428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/>
              </w:rPr>
            </w:pPr>
            <w:r w:rsidRPr="00196608">
              <w:rPr>
                <w:rFonts w:ascii="Arial" w:hAnsi="Arial" w:cs="Arial"/>
                <w:b/>
              </w:rPr>
              <w:t>Auf</w:t>
            </w:r>
            <w:r>
              <w:rPr>
                <w:rFonts w:ascii="Arial" w:hAnsi="Arial" w:cs="Arial"/>
                <w:b/>
              </w:rPr>
              <w:t>-</w:t>
            </w:r>
            <w:r w:rsidRPr="00196608">
              <w:rPr>
                <w:rFonts w:ascii="Arial" w:hAnsi="Arial" w:cs="Arial"/>
                <w:b/>
              </w:rPr>
              <w:t>treten (A)</w:t>
            </w:r>
          </w:p>
        </w:tc>
        <w:tc>
          <w:tcPr>
            <w:tcW w:w="992" w:type="dxa"/>
            <w:shd w:val="clear" w:color="auto" w:fill="C9C3A3"/>
          </w:tcPr>
          <w:p w14:paraId="06E44F7E" w14:textId="670317A6" w:rsidR="00196608" w:rsidRPr="00196608" w:rsidRDefault="00196608" w:rsidP="00196608">
            <w:pPr>
              <w:spacing w:before="120" w:after="120"/>
              <w:rPr>
                <w:rFonts w:ascii="Arial" w:hAnsi="Arial" w:cs="Arial"/>
                <w:b/>
              </w:rPr>
            </w:pPr>
            <w:proofErr w:type="spellStart"/>
            <w:r w:rsidRPr="00196608">
              <w:rPr>
                <w:rFonts w:ascii="Arial" w:hAnsi="Arial" w:cs="Arial"/>
                <w:b/>
              </w:rPr>
              <w:t>Bedeu</w:t>
            </w:r>
            <w:r>
              <w:rPr>
                <w:rFonts w:ascii="Arial" w:hAnsi="Arial" w:cs="Arial"/>
                <w:b/>
              </w:rPr>
              <w:t>-</w:t>
            </w:r>
            <w:r w:rsidRPr="00196608">
              <w:rPr>
                <w:rFonts w:ascii="Arial" w:hAnsi="Arial" w:cs="Arial"/>
                <w:b/>
              </w:rPr>
              <w:t>tung</w:t>
            </w:r>
            <w:proofErr w:type="spellEnd"/>
            <w:r w:rsidRPr="00196608">
              <w:rPr>
                <w:rFonts w:ascii="Arial" w:hAnsi="Arial" w:cs="Arial"/>
                <w:b/>
              </w:rPr>
              <w:t xml:space="preserve"> (B)</w:t>
            </w:r>
          </w:p>
        </w:tc>
        <w:tc>
          <w:tcPr>
            <w:tcW w:w="851" w:type="dxa"/>
            <w:shd w:val="clear" w:color="auto" w:fill="C9C3A3"/>
          </w:tcPr>
          <w:p w14:paraId="7FCA4CF7" w14:textId="3A76DB62" w:rsidR="00196608" w:rsidRPr="00196608" w:rsidRDefault="00196608" w:rsidP="00196608">
            <w:pPr>
              <w:spacing w:before="120" w:after="120"/>
              <w:rPr>
                <w:rFonts w:ascii="Arial" w:hAnsi="Arial" w:cs="Arial"/>
                <w:b/>
              </w:rPr>
            </w:pPr>
            <w:r w:rsidRPr="00196608">
              <w:rPr>
                <w:rFonts w:ascii="Arial" w:hAnsi="Arial" w:cs="Arial"/>
                <w:b/>
              </w:rPr>
              <w:t>Ent</w:t>
            </w:r>
            <w:r>
              <w:rPr>
                <w:rFonts w:ascii="Arial" w:hAnsi="Arial" w:cs="Arial"/>
                <w:b/>
              </w:rPr>
              <w:t>-</w:t>
            </w:r>
            <w:proofErr w:type="spellStart"/>
            <w:r w:rsidRPr="00196608">
              <w:rPr>
                <w:rFonts w:ascii="Arial" w:hAnsi="Arial" w:cs="Arial"/>
                <w:b/>
              </w:rPr>
              <w:t>dec</w:t>
            </w:r>
            <w:proofErr w:type="spellEnd"/>
            <w:r>
              <w:rPr>
                <w:rFonts w:ascii="Arial" w:hAnsi="Arial" w:cs="Arial"/>
                <w:b/>
              </w:rPr>
              <w:t>-</w:t>
            </w:r>
            <w:proofErr w:type="spellStart"/>
            <w:r w:rsidRPr="00196608">
              <w:rPr>
                <w:rFonts w:ascii="Arial" w:hAnsi="Arial" w:cs="Arial"/>
                <w:b/>
              </w:rPr>
              <w:t>kung</w:t>
            </w:r>
            <w:proofErr w:type="spellEnd"/>
          </w:p>
          <w:p w14:paraId="0EF7A8C7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/>
              </w:rPr>
            </w:pPr>
            <w:r w:rsidRPr="00196608">
              <w:rPr>
                <w:rFonts w:ascii="Arial" w:hAnsi="Arial" w:cs="Arial"/>
                <w:b/>
              </w:rPr>
              <w:t>(E)</w:t>
            </w:r>
          </w:p>
        </w:tc>
        <w:tc>
          <w:tcPr>
            <w:tcW w:w="850" w:type="dxa"/>
            <w:shd w:val="clear" w:color="auto" w:fill="C9C3A3"/>
          </w:tcPr>
          <w:p w14:paraId="4E12964F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/>
              </w:rPr>
            </w:pPr>
            <w:r w:rsidRPr="00196608">
              <w:rPr>
                <w:rFonts w:ascii="Arial" w:hAnsi="Arial" w:cs="Arial"/>
                <w:b/>
              </w:rPr>
              <w:t>RPZ*</w:t>
            </w:r>
          </w:p>
        </w:tc>
        <w:tc>
          <w:tcPr>
            <w:tcW w:w="1594" w:type="dxa"/>
            <w:shd w:val="clear" w:color="auto" w:fill="C9C3A3"/>
          </w:tcPr>
          <w:p w14:paraId="3A1D417F" w14:textId="7313D39F" w:rsidR="00196608" w:rsidRPr="00196608" w:rsidRDefault="00196608" w:rsidP="00196608">
            <w:pPr>
              <w:spacing w:before="120" w:after="120"/>
              <w:rPr>
                <w:rFonts w:ascii="Arial" w:hAnsi="Arial" w:cs="Arial"/>
                <w:b/>
              </w:rPr>
            </w:pPr>
            <w:r w:rsidRPr="00196608">
              <w:rPr>
                <w:rFonts w:ascii="Arial" w:hAnsi="Arial" w:cs="Arial"/>
                <w:b/>
              </w:rPr>
              <w:t>Vorbeuge</w:t>
            </w:r>
            <w:r w:rsidRPr="00196608">
              <w:rPr>
                <w:rFonts w:ascii="Arial" w:hAnsi="Arial" w:cs="Arial"/>
                <w:b/>
              </w:rPr>
              <w:t>-</w:t>
            </w:r>
            <w:r w:rsidRPr="00196608">
              <w:rPr>
                <w:rFonts w:ascii="Arial" w:hAnsi="Arial" w:cs="Arial"/>
                <w:b/>
              </w:rPr>
              <w:t>maßnahme</w:t>
            </w:r>
          </w:p>
        </w:tc>
      </w:tr>
      <w:tr w:rsidR="00196608" w:rsidRPr="00196608" w14:paraId="5C2AC8B7" w14:textId="77777777" w:rsidTr="00196608">
        <w:trPr>
          <w:jc w:val="center"/>
        </w:trPr>
        <w:tc>
          <w:tcPr>
            <w:tcW w:w="1188" w:type="dxa"/>
          </w:tcPr>
          <w:p w14:paraId="68A69F90" w14:textId="61BA9052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>An</w:t>
            </w:r>
            <w:r>
              <w:rPr>
                <w:rFonts w:ascii="Arial" w:hAnsi="Arial" w:cs="Arial"/>
                <w:bCs/>
              </w:rPr>
              <w:t>-</w:t>
            </w:r>
            <w:r w:rsidRPr="00196608">
              <w:rPr>
                <w:rFonts w:ascii="Arial" w:hAnsi="Arial" w:cs="Arial"/>
                <w:bCs/>
              </w:rPr>
              <w:t>meldung</w:t>
            </w:r>
          </w:p>
        </w:tc>
        <w:tc>
          <w:tcPr>
            <w:tcW w:w="1495" w:type="dxa"/>
          </w:tcPr>
          <w:p w14:paraId="5B443798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>falsches Medikament rezeptiert</w:t>
            </w:r>
          </w:p>
        </w:tc>
        <w:tc>
          <w:tcPr>
            <w:tcW w:w="1607" w:type="dxa"/>
          </w:tcPr>
          <w:p w14:paraId="6315ABB7" w14:textId="4B0CA2F8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>Miss</w:t>
            </w:r>
            <w:r>
              <w:rPr>
                <w:rFonts w:ascii="Arial" w:hAnsi="Arial" w:cs="Arial"/>
                <w:bCs/>
              </w:rPr>
              <w:t>-</w:t>
            </w:r>
            <w:r w:rsidRPr="00196608">
              <w:rPr>
                <w:rFonts w:ascii="Arial" w:hAnsi="Arial" w:cs="Arial"/>
                <w:bCs/>
              </w:rPr>
              <w:t>verständnis beim Telefonieren (Hörfehler), Kontrolle anhand der Karteikarte wird nicht durchgeführt</w:t>
            </w:r>
          </w:p>
        </w:tc>
        <w:tc>
          <w:tcPr>
            <w:tcW w:w="1701" w:type="dxa"/>
          </w:tcPr>
          <w:p w14:paraId="51698217" w14:textId="7F646F3E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>generelle Überprüfung anhand der Karte, ob Medikament schon mal rezeptiert wurde, und zwar, wenn Patient noch in der Telefon</w:t>
            </w:r>
            <w:r>
              <w:rPr>
                <w:rFonts w:ascii="Arial" w:hAnsi="Arial" w:cs="Arial"/>
                <w:bCs/>
              </w:rPr>
              <w:t>-</w:t>
            </w:r>
            <w:r w:rsidRPr="00196608">
              <w:rPr>
                <w:rFonts w:ascii="Arial" w:hAnsi="Arial" w:cs="Arial"/>
                <w:bCs/>
              </w:rPr>
              <w:t xml:space="preserve">leitung ist, um ggf. </w:t>
            </w:r>
            <w:proofErr w:type="spellStart"/>
            <w:r w:rsidRPr="00196608">
              <w:rPr>
                <w:rFonts w:ascii="Arial" w:hAnsi="Arial" w:cs="Arial"/>
                <w:bCs/>
              </w:rPr>
              <w:t>nachfra</w:t>
            </w:r>
            <w:proofErr w:type="spellEnd"/>
            <w:r>
              <w:rPr>
                <w:rFonts w:ascii="Arial" w:hAnsi="Arial" w:cs="Arial"/>
                <w:bCs/>
              </w:rPr>
              <w:t>-</w:t>
            </w:r>
            <w:r w:rsidRPr="00196608">
              <w:rPr>
                <w:rFonts w:ascii="Arial" w:hAnsi="Arial" w:cs="Arial"/>
                <w:bCs/>
              </w:rPr>
              <w:t>gen zu können</w:t>
            </w:r>
          </w:p>
        </w:tc>
        <w:tc>
          <w:tcPr>
            <w:tcW w:w="850" w:type="dxa"/>
          </w:tcPr>
          <w:p w14:paraId="57B09ACC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992" w:type="dxa"/>
          </w:tcPr>
          <w:p w14:paraId="2D2F7A46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851" w:type="dxa"/>
          </w:tcPr>
          <w:p w14:paraId="11729411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0" w:type="dxa"/>
          </w:tcPr>
          <w:p w14:paraId="73A71256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>60</w:t>
            </w:r>
          </w:p>
        </w:tc>
        <w:tc>
          <w:tcPr>
            <w:tcW w:w="1594" w:type="dxa"/>
          </w:tcPr>
          <w:p w14:paraId="6B7755FD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 xml:space="preserve">Arzt kontrolliert korrekte Verordnung des Medikaments </w:t>
            </w:r>
          </w:p>
        </w:tc>
      </w:tr>
      <w:tr w:rsidR="00196608" w:rsidRPr="00196608" w14:paraId="7768DE18" w14:textId="77777777" w:rsidTr="00196608">
        <w:trPr>
          <w:jc w:val="center"/>
        </w:trPr>
        <w:tc>
          <w:tcPr>
            <w:tcW w:w="1188" w:type="dxa"/>
          </w:tcPr>
          <w:p w14:paraId="7062ED6B" w14:textId="1B1201D0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>An</w:t>
            </w:r>
            <w:r>
              <w:rPr>
                <w:rFonts w:ascii="Arial" w:hAnsi="Arial" w:cs="Arial"/>
                <w:bCs/>
              </w:rPr>
              <w:t>-</w:t>
            </w:r>
            <w:r w:rsidRPr="00196608">
              <w:rPr>
                <w:rFonts w:ascii="Arial" w:hAnsi="Arial" w:cs="Arial"/>
                <w:bCs/>
              </w:rPr>
              <w:t>meldung / Haus</w:t>
            </w:r>
            <w:r>
              <w:rPr>
                <w:rFonts w:ascii="Arial" w:hAnsi="Arial" w:cs="Arial"/>
                <w:bCs/>
              </w:rPr>
              <w:t>-</w:t>
            </w:r>
            <w:r w:rsidRPr="00196608">
              <w:rPr>
                <w:rFonts w:ascii="Arial" w:hAnsi="Arial" w:cs="Arial"/>
                <w:bCs/>
              </w:rPr>
              <w:t>besuche</w:t>
            </w:r>
          </w:p>
        </w:tc>
        <w:tc>
          <w:tcPr>
            <w:tcW w:w="1495" w:type="dxa"/>
          </w:tcPr>
          <w:p w14:paraId="1E3B1304" w14:textId="48095C8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>akuter Hausbesuch nicht in den Haus</w:t>
            </w:r>
            <w:r>
              <w:rPr>
                <w:rFonts w:ascii="Arial" w:hAnsi="Arial" w:cs="Arial"/>
                <w:bCs/>
              </w:rPr>
              <w:t>-</w:t>
            </w:r>
            <w:r w:rsidRPr="00196608">
              <w:rPr>
                <w:rFonts w:ascii="Arial" w:hAnsi="Arial" w:cs="Arial"/>
                <w:bCs/>
              </w:rPr>
              <w:t>besuchs</w:t>
            </w:r>
            <w:r>
              <w:rPr>
                <w:rFonts w:ascii="Arial" w:hAnsi="Arial" w:cs="Arial"/>
                <w:bCs/>
              </w:rPr>
              <w:t>-</w:t>
            </w:r>
            <w:r w:rsidRPr="00196608">
              <w:rPr>
                <w:rFonts w:ascii="Arial" w:hAnsi="Arial" w:cs="Arial"/>
                <w:bCs/>
              </w:rPr>
              <w:t>kalender eingetragen</w:t>
            </w:r>
          </w:p>
        </w:tc>
        <w:tc>
          <w:tcPr>
            <w:tcW w:w="1607" w:type="dxa"/>
          </w:tcPr>
          <w:p w14:paraId="5B553EB8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>MA ist wegen Stress und Hektik abgelenkt</w:t>
            </w:r>
          </w:p>
        </w:tc>
        <w:tc>
          <w:tcPr>
            <w:tcW w:w="1701" w:type="dxa"/>
          </w:tcPr>
          <w:p w14:paraId="7053F082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 xml:space="preserve">nach Telefon-gespräch Kontrolle, ob Hausbesuch auch wirklich im Kalender eingetragen </w:t>
            </w:r>
            <w:proofErr w:type="gramStart"/>
            <w:r w:rsidRPr="00196608">
              <w:rPr>
                <w:rFonts w:ascii="Arial" w:hAnsi="Arial" w:cs="Arial"/>
                <w:bCs/>
              </w:rPr>
              <w:t>wurde</w:t>
            </w:r>
            <w:proofErr w:type="gramEnd"/>
          </w:p>
        </w:tc>
        <w:tc>
          <w:tcPr>
            <w:tcW w:w="850" w:type="dxa"/>
          </w:tcPr>
          <w:p w14:paraId="5F3E98FF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992" w:type="dxa"/>
          </w:tcPr>
          <w:p w14:paraId="7F804C85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851" w:type="dxa"/>
          </w:tcPr>
          <w:p w14:paraId="78047B01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0" w:type="dxa"/>
          </w:tcPr>
          <w:p w14:paraId="5EEFDCC2" w14:textId="77777777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>80</w:t>
            </w:r>
          </w:p>
        </w:tc>
        <w:tc>
          <w:tcPr>
            <w:tcW w:w="1594" w:type="dxa"/>
          </w:tcPr>
          <w:p w14:paraId="32F4E102" w14:textId="41FCE478" w:rsidR="00196608" w:rsidRPr="00196608" w:rsidRDefault="00196608" w:rsidP="00196608">
            <w:pPr>
              <w:spacing w:before="120" w:after="120"/>
              <w:rPr>
                <w:rFonts w:ascii="Arial" w:hAnsi="Arial" w:cs="Arial"/>
                <w:bCs/>
              </w:rPr>
            </w:pPr>
            <w:r w:rsidRPr="00196608">
              <w:rPr>
                <w:rFonts w:ascii="Arial" w:hAnsi="Arial" w:cs="Arial"/>
                <w:bCs/>
              </w:rPr>
              <w:t>Anweisung: Hausbesuche müssen immer sofort in den Haus</w:t>
            </w:r>
            <w:r>
              <w:rPr>
                <w:rFonts w:ascii="Arial" w:hAnsi="Arial" w:cs="Arial"/>
                <w:bCs/>
              </w:rPr>
              <w:t>-</w:t>
            </w:r>
            <w:r w:rsidRPr="00196608">
              <w:rPr>
                <w:rFonts w:ascii="Arial" w:hAnsi="Arial" w:cs="Arial"/>
                <w:bCs/>
              </w:rPr>
              <w:t>besuchs</w:t>
            </w:r>
            <w:r>
              <w:rPr>
                <w:rFonts w:ascii="Arial" w:hAnsi="Arial" w:cs="Arial"/>
                <w:bCs/>
              </w:rPr>
              <w:t>-</w:t>
            </w:r>
            <w:r w:rsidRPr="00196608">
              <w:rPr>
                <w:rFonts w:ascii="Arial" w:hAnsi="Arial" w:cs="Arial"/>
                <w:bCs/>
              </w:rPr>
              <w:t>kalender eingetragen werden.</w:t>
            </w:r>
          </w:p>
        </w:tc>
      </w:tr>
    </w:tbl>
    <w:p w14:paraId="65E4B5A8" w14:textId="77777777" w:rsidR="00196608" w:rsidRPr="009A7437" w:rsidRDefault="00196608" w:rsidP="009A7437">
      <w:pPr>
        <w:spacing w:before="120" w:after="120"/>
        <w:rPr>
          <w:rFonts w:ascii="Arial" w:hAnsi="Arial" w:cs="Arial"/>
          <w:bCs/>
          <w:sz w:val="24"/>
          <w:szCs w:val="24"/>
        </w:rPr>
      </w:pPr>
    </w:p>
    <w:sectPr w:rsidR="00196608" w:rsidRPr="009A7437" w:rsidSect="00183B9A">
      <w:headerReference w:type="default" r:id="rId7"/>
      <w:pgSz w:w="11906" w:h="16838" w:code="9"/>
      <w:pgMar w:top="-568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C7410" w14:textId="77777777" w:rsidR="00913456" w:rsidRDefault="00913456" w:rsidP="002A5D13">
      <w:pPr>
        <w:spacing w:after="0" w:line="240" w:lineRule="auto"/>
      </w:pPr>
      <w:r>
        <w:separator/>
      </w:r>
    </w:p>
  </w:endnote>
  <w:endnote w:type="continuationSeparator" w:id="0">
    <w:p w14:paraId="1FFA6393" w14:textId="77777777" w:rsidR="00913456" w:rsidRDefault="00913456" w:rsidP="002A5D13">
      <w:pPr>
        <w:spacing w:after="0" w:line="240" w:lineRule="auto"/>
      </w:pPr>
      <w:r>
        <w:continuationSeparator/>
      </w:r>
    </w:p>
  </w:endnote>
  <w:endnote w:type="continuationNotice" w:id="1">
    <w:p w14:paraId="73502850" w14:textId="77777777" w:rsidR="00913456" w:rsidRDefault="009134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77EF3" w14:textId="77777777" w:rsidR="00913456" w:rsidRDefault="00913456" w:rsidP="002A5D13">
      <w:pPr>
        <w:spacing w:after="0" w:line="240" w:lineRule="auto"/>
      </w:pPr>
      <w:r>
        <w:separator/>
      </w:r>
    </w:p>
  </w:footnote>
  <w:footnote w:type="continuationSeparator" w:id="0">
    <w:p w14:paraId="36345D91" w14:textId="77777777" w:rsidR="00913456" w:rsidRDefault="00913456" w:rsidP="002A5D13">
      <w:pPr>
        <w:spacing w:after="0" w:line="240" w:lineRule="auto"/>
      </w:pPr>
      <w:r>
        <w:continuationSeparator/>
      </w:r>
    </w:p>
  </w:footnote>
  <w:footnote w:type="continuationNotice" w:id="1">
    <w:p w14:paraId="3496754E" w14:textId="77777777" w:rsidR="00913456" w:rsidRDefault="009134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2BB8BDB5" w14:textId="77777777" w:rsidR="00D434EB" w:rsidRDefault="00D434EB" w:rsidP="00B75F0F">
          <w:pPr>
            <w:pStyle w:val="Kopfzeile"/>
            <w:jc w:val="center"/>
            <w:rPr>
              <w:b/>
              <w:sz w:val="24"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9A7437">
            <w:rPr>
              <w:b/>
              <w:sz w:val="24"/>
            </w:rPr>
            <w:t>5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  <w:p w14:paraId="01995683" w14:textId="207132B3" w:rsidR="00196608" w:rsidRPr="006111CC" w:rsidRDefault="00196608" w:rsidP="00B75F0F">
          <w:pPr>
            <w:pStyle w:val="Kopfzeile"/>
            <w:jc w:val="center"/>
            <w:rPr>
              <w:b/>
            </w:rPr>
          </w:pPr>
          <w:r>
            <w:rPr>
              <w:b/>
            </w:rPr>
            <w:t>SA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913456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C1B76"/>
    <w:multiLevelType w:val="hybridMultilevel"/>
    <w:tmpl w:val="99549C56"/>
    <w:lvl w:ilvl="0" w:tplc="3B905888">
      <w:start w:val="1"/>
      <w:numFmt w:val="bullet"/>
      <w:pStyle w:val="Auflistung"/>
      <w:lvlText w:val=""/>
      <w:lvlJc w:val="left"/>
      <w:pPr>
        <w:ind w:left="2211" w:hanging="227"/>
      </w:pPr>
      <w:rPr>
        <w:rFonts w:ascii="Symbol" w:hAnsi="Symbol" w:hint="default"/>
        <w:color w:val="404040" w:themeColor="text1" w:themeTint="B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67B6F"/>
    <w:multiLevelType w:val="hybridMultilevel"/>
    <w:tmpl w:val="26C0FA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04040" w:themeColor="text1" w:themeTint="B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A3D07"/>
    <w:multiLevelType w:val="hybridMultilevel"/>
    <w:tmpl w:val="C8A4BB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1"/>
  </w:num>
  <w:num w:numId="2" w16cid:durableId="1695574210">
    <w:abstractNumId w:val="22"/>
  </w:num>
  <w:num w:numId="3" w16cid:durableId="785778711">
    <w:abstractNumId w:val="25"/>
  </w:num>
  <w:num w:numId="4" w16cid:durableId="2002196983">
    <w:abstractNumId w:val="13"/>
  </w:num>
  <w:num w:numId="5" w16cid:durableId="2066221202">
    <w:abstractNumId w:val="6"/>
  </w:num>
  <w:num w:numId="6" w16cid:durableId="1002851002">
    <w:abstractNumId w:val="9"/>
  </w:num>
  <w:num w:numId="7" w16cid:durableId="1026834761">
    <w:abstractNumId w:val="15"/>
  </w:num>
  <w:num w:numId="8" w16cid:durableId="721448139">
    <w:abstractNumId w:val="14"/>
  </w:num>
  <w:num w:numId="9" w16cid:durableId="1085146157">
    <w:abstractNumId w:val="10"/>
  </w:num>
  <w:num w:numId="10" w16cid:durableId="1907110565">
    <w:abstractNumId w:val="5"/>
  </w:num>
  <w:num w:numId="11" w16cid:durableId="1311591786">
    <w:abstractNumId w:val="23"/>
  </w:num>
  <w:num w:numId="12" w16cid:durableId="2011520305">
    <w:abstractNumId w:val="17"/>
  </w:num>
  <w:num w:numId="13" w16cid:durableId="1671524393">
    <w:abstractNumId w:val="18"/>
  </w:num>
  <w:num w:numId="14" w16cid:durableId="1266110594">
    <w:abstractNumId w:val="16"/>
  </w:num>
  <w:num w:numId="15" w16cid:durableId="391000802">
    <w:abstractNumId w:val="19"/>
  </w:num>
  <w:num w:numId="16" w16cid:durableId="1564825559">
    <w:abstractNumId w:val="20"/>
  </w:num>
  <w:num w:numId="17" w16cid:durableId="1671562194">
    <w:abstractNumId w:val="21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110364581">
    <w:abstractNumId w:val="8"/>
  </w:num>
  <w:num w:numId="25" w16cid:durableId="151485667">
    <w:abstractNumId w:val="24"/>
  </w:num>
  <w:num w:numId="26" w16cid:durableId="16167100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83B9A"/>
    <w:rsid w:val="00196608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3442"/>
    <w:rsid w:val="00614D0A"/>
    <w:rsid w:val="00642D9E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13456"/>
    <w:rsid w:val="00937B0B"/>
    <w:rsid w:val="00942E56"/>
    <w:rsid w:val="009433D9"/>
    <w:rsid w:val="009503FB"/>
    <w:rsid w:val="00983536"/>
    <w:rsid w:val="009A7437"/>
    <w:rsid w:val="009B721F"/>
    <w:rsid w:val="009E4F8C"/>
    <w:rsid w:val="009E6591"/>
    <w:rsid w:val="00A06C64"/>
    <w:rsid w:val="00A438A7"/>
    <w:rsid w:val="00A95E4C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D3A59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9A7437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9A7437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9A7437"/>
    <w:pPr>
      <w:spacing w:after="0" w:line="240" w:lineRule="auto"/>
    </w:pPr>
    <w:rPr>
      <w:rFonts w:ascii="Times New Roman" w:hAnsi="Times New Roman"/>
      <w:sz w:val="18"/>
      <w:szCs w:val="18"/>
    </w:rPr>
  </w:style>
  <w:style w:type="paragraph" w:customStyle="1" w:styleId="Auflistung">
    <w:name w:val="#Auflistung"/>
    <w:basedOn w:val="Standard"/>
    <w:qFormat/>
    <w:rsid w:val="00613442"/>
    <w:pPr>
      <w:numPr>
        <w:numId w:val="24"/>
      </w:numPr>
      <w:tabs>
        <w:tab w:val="num" w:pos="643"/>
      </w:tabs>
      <w:spacing w:after="240" w:line="240" w:lineRule="auto"/>
      <w:ind w:left="227" w:hanging="360"/>
      <w:contextualSpacing/>
      <w:jc w:val="both"/>
    </w:pPr>
    <w:rPr>
      <w:rFonts w:ascii="Times New Roman" w:hAnsi="Times New Roman"/>
      <w:sz w:val="18"/>
      <w:szCs w:val="18"/>
    </w:rPr>
  </w:style>
  <w:style w:type="paragraph" w:customStyle="1" w:styleId="APKTabelleText">
    <w:name w:val="APK_Tabelle_Text"/>
    <w:qFormat/>
    <w:rsid w:val="00DD3A59"/>
    <w:pPr>
      <w:spacing w:before="40"/>
    </w:pPr>
    <w:rPr>
      <w:rFonts w:ascii="Times New Roman" w:hAnsi="Times New Roman"/>
      <w:color w:val="000000"/>
      <w:lang w:eastAsia="en-US"/>
    </w:rPr>
  </w:style>
  <w:style w:type="paragraph" w:customStyle="1" w:styleId="TableHead">
    <w:name w:val="Table Head"/>
    <w:basedOn w:val="Standard"/>
    <w:qFormat/>
    <w:rsid w:val="00196608"/>
    <w:pPr>
      <w:spacing w:after="0" w:line="240" w:lineRule="auto"/>
    </w:pPr>
    <w:rPr>
      <w:color w:val="FFFFFF"/>
      <w:sz w:val="19"/>
      <w:szCs w:val="19"/>
    </w:rPr>
  </w:style>
  <w:style w:type="paragraph" w:customStyle="1" w:styleId="TableSubline">
    <w:name w:val="Table Subline"/>
    <w:basedOn w:val="Standard"/>
    <w:qFormat/>
    <w:rsid w:val="00196608"/>
    <w:pPr>
      <w:spacing w:after="120" w:line="240" w:lineRule="auto"/>
      <w:jc w:val="both"/>
    </w:pPr>
    <w:rPr>
      <w:b/>
      <w:bCs/>
      <w:color w:val="DA4F46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2026-04-26T21:44:00Z</dcterms:created>
  <dcterms:modified xsi:type="dcterms:W3CDTF">2026-04-26T21:44:00Z</dcterms:modified>
</cp:coreProperties>
</file>