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199567E" w14:textId="03B74627" w:rsidR="007A7CA7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07E4F18F" w14:textId="247F091B" w:rsidR="001C43FF" w:rsidRDefault="001C43FF" w:rsidP="00581B4B"/>
    <w:p w14:paraId="07514AF3" w14:textId="77777777" w:rsidR="009503FB" w:rsidRDefault="009503FB" w:rsidP="00581B4B"/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6584"/>
        <w:gridCol w:w="993"/>
        <w:gridCol w:w="1160"/>
      </w:tblGrid>
      <w:tr w:rsidR="001C43FF" w:rsidRPr="00016794" w14:paraId="6712BC93" w14:textId="77777777" w:rsidTr="005F45CF">
        <w:trPr>
          <w:jc w:val="center"/>
        </w:trPr>
        <w:tc>
          <w:tcPr>
            <w:tcW w:w="9978" w:type="dxa"/>
            <w:gridSpan w:val="4"/>
            <w:shd w:val="clear" w:color="auto" w:fill="0098BB"/>
          </w:tcPr>
          <w:p w14:paraId="264CB043" w14:textId="61FDF47F" w:rsidR="001C43FF" w:rsidRPr="009E4F8C" w:rsidRDefault="001C43FF" w:rsidP="00CD5CC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E4F8C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</w:t>
            </w:r>
            <w:r w:rsidR="005F45CF" w:rsidRPr="005F45CF">
              <w:rPr>
                <w:rFonts w:ascii="Arial" w:hAnsi="Arial" w:cs="Arial"/>
                <w:b/>
                <w:color w:val="FFFFFF"/>
                <w:sz w:val="28"/>
                <w:szCs w:val="28"/>
              </w:rPr>
              <w:t>Behandlung übergewichtiger Patienten</w:t>
            </w:r>
          </w:p>
        </w:tc>
      </w:tr>
      <w:tr w:rsidR="005F45CF" w:rsidRPr="00170514" w14:paraId="7A6CB015" w14:textId="77777777" w:rsidTr="005F45CF">
        <w:trPr>
          <w:jc w:val="center"/>
        </w:trPr>
        <w:tc>
          <w:tcPr>
            <w:tcW w:w="1241" w:type="dxa"/>
            <w:shd w:val="clear" w:color="auto" w:fill="C9C3A3"/>
          </w:tcPr>
          <w:p w14:paraId="374ED3EF" w14:textId="2947AAF9" w:rsidR="005F45CF" w:rsidRPr="00170514" w:rsidRDefault="005F45CF" w:rsidP="005F45CF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5F45CF">
              <w:rPr>
                <w:rFonts w:ascii="Arial" w:hAnsi="Arial" w:cs="Arial"/>
                <w:b/>
                <w:sz w:val="24"/>
                <w:szCs w:val="24"/>
              </w:rPr>
              <w:t>GOÄ-Ziffer</w:t>
            </w:r>
          </w:p>
        </w:tc>
        <w:tc>
          <w:tcPr>
            <w:tcW w:w="6584" w:type="dxa"/>
            <w:shd w:val="clear" w:color="auto" w:fill="C9C3A3"/>
          </w:tcPr>
          <w:p w14:paraId="54D9431F" w14:textId="115A8A93" w:rsidR="005F45CF" w:rsidRPr="00170514" w:rsidRDefault="005F45CF" w:rsidP="005F45CF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5F45CF">
              <w:rPr>
                <w:rFonts w:ascii="Arial" w:hAnsi="Arial" w:cs="Arial"/>
                <w:b/>
                <w:sz w:val="24"/>
                <w:szCs w:val="24"/>
              </w:rPr>
              <w:t>Leistungslegende</w:t>
            </w:r>
          </w:p>
        </w:tc>
        <w:tc>
          <w:tcPr>
            <w:tcW w:w="993" w:type="dxa"/>
            <w:shd w:val="clear" w:color="auto" w:fill="C9C3A3"/>
          </w:tcPr>
          <w:p w14:paraId="0A52A0A1" w14:textId="0FB06F43" w:rsidR="005F45CF" w:rsidRPr="00170514" w:rsidRDefault="005F45CF" w:rsidP="005F45CF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/>
                <w:sz w:val="24"/>
                <w:szCs w:val="24"/>
              </w:rPr>
              <w:t>Faktor</w:t>
            </w:r>
          </w:p>
        </w:tc>
        <w:tc>
          <w:tcPr>
            <w:tcW w:w="1160" w:type="dxa"/>
            <w:shd w:val="clear" w:color="auto" w:fill="C9C3A3"/>
          </w:tcPr>
          <w:p w14:paraId="6D0BD80F" w14:textId="38AEBFD0" w:rsidR="005F45CF" w:rsidRPr="00170514" w:rsidRDefault="005F45CF" w:rsidP="005F45CF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5CF">
              <w:rPr>
                <w:rFonts w:ascii="Arial" w:hAnsi="Arial" w:cs="Arial"/>
                <w:b/>
                <w:sz w:val="24"/>
                <w:szCs w:val="24"/>
              </w:rPr>
              <w:t>Honorar (€)</w:t>
            </w:r>
          </w:p>
        </w:tc>
      </w:tr>
      <w:tr w:rsidR="005F45CF" w:rsidRPr="00170514" w14:paraId="18C48138" w14:textId="77777777" w:rsidTr="005F45CF">
        <w:trPr>
          <w:jc w:val="center"/>
        </w:trPr>
        <w:tc>
          <w:tcPr>
            <w:tcW w:w="1241" w:type="dxa"/>
          </w:tcPr>
          <w:p w14:paraId="6DA37363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  <w:p w14:paraId="328E98BF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oder</w:t>
            </w:r>
          </w:p>
          <w:p w14:paraId="25D14789" w14:textId="2386B3ED" w:rsidR="005F45CF" w:rsidRPr="00170514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584" w:type="dxa"/>
          </w:tcPr>
          <w:p w14:paraId="099A697B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 xml:space="preserve">Beratung </w:t>
            </w:r>
          </w:p>
          <w:p w14:paraId="03CD490A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oder</w:t>
            </w:r>
          </w:p>
          <w:p w14:paraId="36AC008D" w14:textId="7577B553" w:rsidR="005F45CF" w:rsidRPr="00170514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Eingehende Beratung</w:t>
            </w:r>
          </w:p>
        </w:tc>
        <w:tc>
          <w:tcPr>
            <w:tcW w:w="993" w:type="dxa"/>
          </w:tcPr>
          <w:p w14:paraId="5EAEABAD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  <w:p w14:paraId="6DFCEE9A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F9E02DA" w14:textId="1B5A7339" w:rsidR="005F45CF" w:rsidRPr="00C20126" w:rsidRDefault="005F45CF" w:rsidP="005F45CF">
            <w:pPr>
              <w:spacing w:before="120" w:after="120"/>
              <w:rPr>
                <w:rFonts w:ascii="Arial" w:hAnsi="Arial" w:cs="Arial"/>
                <w:bCs/>
                <w:sz w:val="32"/>
                <w:szCs w:val="32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</w:tc>
        <w:tc>
          <w:tcPr>
            <w:tcW w:w="1160" w:type="dxa"/>
          </w:tcPr>
          <w:p w14:paraId="281B600A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10,72</w:t>
            </w:r>
          </w:p>
          <w:p w14:paraId="3D402A30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BE05908" w14:textId="619F4302" w:rsidR="005F45CF" w:rsidRPr="00C20126" w:rsidRDefault="005F45CF" w:rsidP="005F45CF">
            <w:pPr>
              <w:spacing w:before="120" w:after="120"/>
              <w:rPr>
                <w:rFonts w:ascii="Arial" w:hAnsi="Arial" w:cs="Arial"/>
                <w:bCs/>
                <w:sz w:val="32"/>
                <w:szCs w:val="32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20,11</w:t>
            </w:r>
          </w:p>
        </w:tc>
      </w:tr>
      <w:tr w:rsidR="005F45CF" w:rsidRPr="00170514" w14:paraId="3E899BD0" w14:textId="77777777" w:rsidTr="005F45CF">
        <w:trPr>
          <w:jc w:val="center"/>
        </w:trPr>
        <w:tc>
          <w:tcPr>
            <w:tcW w:w="1241" w:type="dxa"/>
          </w:tcPr>
          <w:p w14:paraId="1F3FF99A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  <w:p w14:paraId="74574A34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 xml:space="preserve">oder </w:t>
            </w:r>
          </w:p>
          <w:p w14:paraId="037F0702" w14:textId="53C6B51C" w:rsidR="005F45CF" w:rsidRPr="00170514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6584" w:type="dxa"/>
          </w:tcPr>
          <w:p w14:paraId="7EF92EC2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Eingehende Untersuchung</w:t>
            </w:r>
          </w:p>
          <w:p w14:paraId="3883B68C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oder</w:t>
            </w:r>
          </w:p>
          <w:p w14:paraId="459DF7D1" w14:textId="2FFEEC42" w:rsidR="005F45CF" w:rsidRPr="00170514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Ganzkörperstatus</w:t>
            </w:r>
          </w:p>
        </w:tc>
        <w:tc>
          <w:tcPr>
            <w:tcW w:w="993" w:type="dxa"/>
          </w:tcPr>
          <w:p w14:paraId="4514AFD2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  <w:p w14:paraId="45A9DFA9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838E8C9" w14:textId="20F61E1A" w:rsidR="005F45CF" w:rsidRPr="00C20126" w:rsidRDefault="005F45CF" w:rsidP="005F45CF">
            <w:pPr>
              <w:spacing w:before="120" w:after="120"/>
              <w:rPr>
                <w:rFonts w:ascii="Arial" w:hAnsi="Arial" w:cs="Arial"/>
                <w:bCs/>
                <w:sz w:val="32"/>
                <w:szCs w:val="32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</w:tc>
        <w:tc>
          <w:tcPr>
            <w:tcW w:w="1160" w:type="dxa"/>
          </w:tcPr>
          <w:p w14:paraId="62F09E71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21,45</w:t>
            </w:r>
          </w:p>
          <w:p w14:paraId="43FB3BB4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A475B63" w14:textId="182E3C63" w:rsidR="005F45CF" w:rsidRPr="00C20126" w:rsidRDefault="005F45CF" w:rsidP="005F45CF">
            <w:pPr>
              <w:spacing w:before="120" w:after="120"/>
              <w:rPr>
                <w:rFonts w:ascii="Arial" w:hAnsi="Arial" w:cs="Arial"/>
                <w:bCs/>
                <w:sz w:val="32"/>
                <w:szCs w:val="32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34,86</w:t>
            </w:r>
          </w:p>
        </w:tc>
      </w:tr>
      <w:tr w:rsidR="005F45CF" w:rsidRPr="00170514" w14:paraId="3FA4EC37" w14:textId="77777777" w:rsidTr="005F45CF">
        <w:trPr>
          <w:jc w:val="center"/>
        </w:trPr>
        <w:tc>
          <w:tcPr>
            <w:tcW w:w="1241" w:type="dxa"/>
          </w:tcPr>
          <w:p w14:paraId="28C9F6AB" w14:textId="3506D804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651</w:t>
            </w:r>
          </w:p>
        </w:tc>
        <w:tc>
          <w:tcPr>
            <w:tcW w:w="6584" w:type="dxa"/>
          </w:tcPr>
          <w:p w14:paraId="6708B7BD" w14:textId="6299E9B8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EKG (mind. 9 Ableitungen)</w:t>
            </w:r>
          </w:p>
        </w:tc>
        <w:tc>
          <w:tcPr>
            <w:tcW w:w="993" w:type="dxa"/>
          </w:tcPr>
          <w:p w14:paraId="547DC1A6" w14:textId="45A810A2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1,8</w:t>
            </w:r>
          </w:p>
        </w:tc>
        <w:tc>
          <w:tcPr>
            <w:tcW w:w="1160" w:type="dxa"/>
          </w:tcPr>
          <w:p w14:paraId="777ADE09" w14:textId="5B92FA0E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26,54</w:t>
            </w:r>
          </w:p>
        </w:tc>
      </w:tr>
      <w:tr w:rsidR="005F45CF" w:rsidRPr="00170514" w14:paraId="48019E4F" w14:textId="77777777" w:rsidTr="005F45CF">
        <w:trPr>
          <w:jc w:val="center"/>
        </w:trPr>
        <w:tc>
          <w:tcPr>
            <w:tcW w:w="1241" w:type="dxa"/>
          </w:tcPr>
          <w:p w14:paraId="7063702C" w14:textId="01231C9D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410</w:t>
            </w:r>
          </w:p>
        </w:tc>
        <w:tc>
          <w:tcPr>
            <w:tcW w:w="6584" w:type="dxa"/>
          </w:tcPr>
          <w:p w14:paraId="31D32CD7" w14:textId="65DFC6C5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Sonografie eines Organs (z. B. Abdomen)</w:t>
            </w:r>
          </w:p>
        </w:tc>
        <w:tc>
          <w:tcPr>
            <w:tcW w:w="993" w:type="dxa"/>
          </w:tcPr>
          <w:p w14:paraId="0D6BFA77" w14:textId="1ACCE49F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</w:tc>
        <w:tc>
          <w:tcPr>
            <w:tcW w:w="1160" w:type="dxa"/>
          </w:tcPr>
          <w:p w14:paraId="02747037" w14:textId="416B5AB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26,81</w:t>
            </w:r>
          </w:p>
        </w:tc>
      </w:tr>
      <w:tr w:rsidR="005F45CF" w:rsidRPr="00170514" w14:paraId="51156201" w14:textId="77777777" w:rsidTr="005F45CF">
        <w:trPr>
          <w:jc w:val="center"/>
        </w:trPr>
        <w:tc>
          <w:tcPr>
            <w:tcW w:w="1241" w:type="dxa"/>
          </w:tcPr>
          <w:p w14:paraId="4A6A6422" w14:textId="3C5D98B4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417</w:t>
            </w:r>
          </w:p>
        </w:tc>
        <w:tc>
          <w:tcPr>
            <w:tcW w:w="6584" w:type="dxa"/>
          </w:tcPr>
          <w:p w14:paraId="6E90401E" w14:textId="6DB81126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Sonografie der Schilddrüse (nicht neben 410)</w:t>
            </w:r>
          </w:p>
        </w:tc>
        <w:tc>
          <w:tcPr>
            <w:tcW w:w="993" w:type="dxa"/>
          </w:tcPr>
          <w:p w14:paraId="2EF8C1F3" w14:textId="4976BDE3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</w:tc>
        <w:tc>
          <w:tcPr>
            <w:tcW w:w="1160" w:type="dxa"/>
          </w:tcPr>
          <w:p w14:paraId="18355548" w14:textId="6B5F9AA2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28,15</w:t>
            </w:r>
          </w:p>
        </w:tc>
      </w:tr>
      <w:tr w:rsidR="005F45CF" w:rsidRPr="00170514" w14:paraId="2077C87F" w14:textId="77777777" w:rsidTr="005F45CF">
        <w:trPr>
          <w:jc w:val="center"/>
        </w:trPr>
        <w:tc>
          <w:tcPr>
            <w:tcW w:w="1241" w:type="dxa"/>
          </w:tcPr>
          <w:p w14:paraId="283CEE14" w14:textId="2E536749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 xml:space="preserve">420 </w:t>
            </w:r>
            <w:r w:rsidRPr="005F45CF">
              <w:rPr>
                <w:rFonts w:ascii="Arial" w:hAnsi="Arial" w:cs="Arial"/>
                <w:bCs/>
                <w:sz w:val="24"/>
                <w:szCs w:val="24"/>
              </w:rPr>
              <w:sym w:font="Wingdings 2" w:char="F0CD"/>
            </w:r>
            <w:r w:rsidRPr="005F45CF">
              <w:rPr>
                <w:rFonts w:ascii="Arial" w:hAnsi="Arial" w:cs="Arial"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6584" w:type="dxa"/>
          </w:tcPr>
          <w:p w14:paraId="448646B6" w14:textId="54D94ED4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Sonografie bis zu 3 weiteren Organen (entweder zu 410 oder zu 417 zusätzlich abrechnen mit Angabe der Organe)</w:t>
            </w:r>
          </w:p>
        </w:tc>
        <w:tc>
          <w:tcPr>
            <w:tcW w:w="993" w:type="dxa"/>
          </w:tcPr>
          <w:p w14:paraId="6E539EF6" w14:textId="4475F0C9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</w:tc>
        <w:tc>
          <w:tcPr>
            <w:tcW w:w="1160" w:type="dxa"/>
          </w:tcPr>
          <w:p w14:paraId="19064452" w14:textId="7BA32F99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32,16</w:t>
            </w:r>
          </w:p>
        </w:tc>
      </w:tr>
      <w:tr w:rsidR="005F45CF" w:rsidRPr="00170514" w14:paraId="7B9250C5" w14:textId="77777777" w:rsidTr="005F45CF">
        <w:trPr>
          <w:jc w:val="center"/>
        </w:trPr>
        <w:tc>
          <w:tcPr>
            <w:tcW w:w="1241" w:type="dxa"/>
          </w:tcPr>
          <w:p w14:paraId="3AEB9E00" w14:textId="37318BCE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250</w:t>
            </w:r>
          </w:p>
        </w:tc>
        <w:tc>
          <w:tcPr>
            <w:tcW w:w="6584" w:type="dxa"/>
          </w:tcPr>
          <w:p w14:paraId="7C192769" w14:textId="02CD2998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Blutentnahme</w:t>
            </w:r>
          </w:p>
        </w:tc>
        <w:tc>
          <w:tcPr>
            <w:tcW w:w="993" w:type="dxa"/>
          </w:tcPr>
          <w:p w14:paraId="6C09D6EF" w14:textId="13C151D6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1,8</w:t>
            </w:r>
          </w:p>
        </w:tc>
        <w:tc>
          <w:tcPr>
            <w:tcW w:w="1160" w:type="dxa"/>
          </w:tcPr>
          <w:p w14:paraId="50878F53" w14:textId="7A6D3943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4,20</w:t>
            </w:r>
          </w:p>
        </w:tc>
      </w:tr>
      <w:tr w:rsidR="005F45CF" w:rsidRPr="00170514" w14:paraId="3AA5EE04" w14:textId="77777777" w:rsidTr="005F45CF">
        <w:trPr>
          <w:jc w:val="center"/>
        </w:trPr>
        <w:tc>
          <w:tcPr>
            <w:tcW w:w="1241" w:type="dxa"/>
          </w:tcPr>
          <w:p w14:paraId="4B1FBA8A" w14:textId="0AA8F3C9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849</w:t>
            </w:r>
          </w:p>
        </w:tc>
        <w:tc>
          <w:tcPr>
            <w:tcW w:w="6584" w:type="dxa"/>
          </w:tcPr>
          <w:p w14:paraId="1B4428F6" w14:textId="0E9D21D1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Psychosomatische Behandlung (verbale Intervention)</w:t>
            </w:r>
          </w:p>
        </w:tc>
        <w:tc>
          <w:tcPr>
            <w:tcW w:w="993" w:type="dxa"/>
          </w:tcPr>
          <w:p w14:paraId="20E41D44" w14:textId="3D270074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</w:tc>
        <w:tc>
          <w:tcPr>
            <w:tcW w:w="1160" w:type="dxa"/>
          </w:tcPr>
          <w:p w14:paraId="6A438082" w14:textId="1C493E74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30,83</w:t>
            </w:r>
          </w:p>
        </w:tc>
      </w:tr>
      <w:tr w:rsidR="005F45CF" w:rsidRPr="00170514" w14:paraId="544244D4" w14:textId="77777777" w:rsidTr="005F45CF">
        <w:trPr>
          <w:jc w:val="center"/>
        </w:trPr>
        <w:tc>
          <w:tcPr>
            <w:tcW w:w="1241" w:type="dxa"/>
          </w:tcPr>
          <w:p w14:paraId="2A005029" w14:textId="0D575F25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 xml:space="preserve">36 A </w:t>
            </w:r>
          </w:p>
        </w:tc>
        <w:tc>
          <w:tcPr>
            <w:tcW w:w="6584" w:type="dxa"/>
          </w:tcPr>
          <w:p w14:paraId="6BE9D805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 xml:space="preserve">Schulung einer Einzelperson; </w:t>
            </w:r>
          </w:p>
          <w:p w14:paraId="05111FE5" w14:textId="7777777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mind. 20 Min.;</w:t>
            </w:r>
          </w:p>
          <w:p w14:paraId="691002BE" w14:textId="7D015334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analog der GOÄ-Ziffer 33 (GOÄ § 6 Abs. 2)</w:t>
            </w:r>
          </w:p>
        </w:tc>
        <w:tc>
          <w:tcPr>
            <w:tcW w:w="993" w:type="dxa"/>
          </w:tcPr>
          <w:p w14:paraId="264628AA" w14:textId="36E1E8E1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</w:tc>
        <w:tc>
          <w:tcPr>
            <w:tcW w:w="1160" w:type="dxa"/>
          </w:tcPr>
          <w:p w14:paraId="6C92BBFA" w14:textId="13AFC44D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40,22</w:t>
            </w:r>
          </w:p>
        </w:tc>
      </w:tr>
      <w:tr w:rsidR="005F45CF" w:rsidRPr="00170514" w14:paraId="5EDF3168" w14:textId="77777777" w:rsidTr="005F45CF">
        <w:trPr>
          <w:jc w:val="center"/>
        </w:trPr>
        <w:tc>
          <w:tcPr>
            <w:tcW w:w="1241" w:type="dxa"/>
          </w:tcPr>
          <w:p w14:paraId="6016F098" w14:textId="33775A71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76</w:t>
            </w:r>
          </w:p>
        </w:tc>
        <w:tc>
          <w:tcPr>
            <w:tcW w:w="6584" w:type="dxa"/>
          </w:tcPr>
          <w:p w14:paraId="6B18D434" w14:textId="04D57DF7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Schriftlicher individueller Diätplan</w:t>
            </w:r>
          </w:p>
        </w:tc>
        <w:tc>
          <w:tcPr>
            <w:tcW w:w="993" w:type="dxa"/>
          </w:tcPr>
          <w:p w14:paraId="3291B8B1" w14:textId="0D4E2933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</w:tc>
        <w:tc>
          <w:tcPr>
            <w:tcW w:w="1160" w:type="dxa"/>
          </w:tcPr>
          <w:p w14:paraId="1B672410" w14:textId="0A8F5369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9,38</w:t>
            </w:r>
          </w:p>
        </w:tc>
      </w:tr>
      <w:tr w:rsidR="005F45CF" w:rsidRPr="00170514" w14:paraId="5CCA884F" w14:textId="77777777" w:rsidTr="005F45CF">
        <w:trPr>
          <w:jc w:val="center"/>
        </w:trPr>
        <w:tc>
          <w:tcPr>
            <w:tcW w:w="1241" w:type="dxa"/>
          </w:tcPr>
          <w:p w14:paraId="1BE24FF5" w14:textId="60DC3815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  <w:tc>
          <w:tcPr>
            <w:tcW w:w="6584" w:type="dxa"/>
          </w:tcPr>
          <w:p w14:paraId="54223B86" w14:textId="2E46F27C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Gruppenberatung (4–12 Teilnehmer, Dauer mindestens 50 Minuten)</w:t>
            </w:r>
          </w:p>
        </w:tc>
        <w:tc>
          <w:tcPr>
            <w:tcW w:w="993" w:type="dxa"/>
          </w:tcPr>
          <w:p w14:paraId="4052757F" w14:textId="4BE36BCF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</w:tc>
        <w:tc>
          <w:tcPr>
            <w:tcW w:w="1160" w:type="dxa"/>
          </w:tcPr>
          <w:p w14:paraId="36725F9B" w14:textId="6EABCB73" w:rsidR="005F45CF" w:rsidRPr="005F45CF" w:rsidRDefault="005F45CF" w:rsidP="005F45CF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F45CF">
              <w:rPr>
                <w:rFonts w:ascii="Arial" w:hAnsi="Arial" w:cs="Arial"/>
                <w:bCs/>
                <w:sz w:val="24"/>
                <w:szCs w:val="24"/>
              </w:rPr>
              <w:t>16,09</w:t>
            </w:r>
          </w:p>
        </w:tc>
      </w:tr>
    </w:tbl>
    <w:p w14:paraId="1667DBB5" w14:textId="77777777" w:rsidR="005F45CF" w:rsidRPr="00581B4B" w:rsidRDefault="005F45CF" w:rsidP="00581B4B"/>
    <w:sectPr w:rsidR="005F45CF" w:rsidRPr="00581B4B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34106" w14:textId="77777777" w:rsidR="003D7B03" w:rsidRDefault="003D7B03" w:rsidP="002A5D13">
      <w:pPr>
        <w:spacing w:after="0" w:line="240" w:lineRule="auto"/>
      </w:pPr>
      <w:r>
        <w:separator/>
      </w:r>
    </w:p>
  </w:endnote>
  <w:endnote w:type="continuationSeparator" w:id="0">
    <w:p w14:paraId="20F8237D" w14:textId="77777777" w:rsidR="003D7B03" w:rsidRDefault="003D7B03" w:rsidP="002A5D13">
      <w:pPr>
        <w:spacing w:after="0" w:line="240" w:lineRule="auto"/>
      </w:pPr>
      <w:r>
        <w:continuationSeparator/>
      </w:r>
    </w:p>
  </w:endnote>
  <w:endnote w:type="continuationNotice" w:id="1">
    <w:p w14:paraId="51D4A46C" w14:textId="77777777" w:rsidR="003D7B03" w:rsidRDefault="003D7B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2AB97" w14:textId="77777777" w:rsidR="003D7B03" w:rsidRDefault="003D7B03" w:rsidP="002A5D13">
      <w:pPr>
        <w:spacing w:after="0" w:line="240" w:lineRule="auto"/>
      </w:pPr>
      <w:r>
        <w:separator/>
      </w:r>
    </w:p>
  </w:footnote>
  <w:footnote w:type="continuationSeparator" w:id="0">
    <w:p w14:paraId="46CEC9F4" w14:textId="77777777" w:rsidR="003D7B03" w:rsidRDefault="003D7B03" w:rsidP="002A5D13">
      <w:pPr>
        <w:spacing w:after="0" w:line="240" w:lineRule="auto"/>
      </w:pPr>
      <w:r>
        <w:continuationSeparator/>
      </w:r>
    </w:p>
  </w:footnote>
  <w:footnote w:type="continuationNotice" w:id="1">
    <w:p w14:paraId="0C72A924" w14:textId="77777777" w:rsidR="003D7B03" w:rsidRDefault="003D7B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431BC4D5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3A7D11">
            <w:rPr>
              <w:b/>
              <w:sz w:val="24"/>
            </w:rPr>
            <w:t>6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3D7B03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0"/>
  </w:num>
  <w:num w:numId="3" w16cid:durableId="785778711">
    <w:abstractNumId w:val="22"/>
  </w:num>
  <w:num w:numId="4" w16cid:durableId="2002196983">
    <w:abstractNumId w:val="11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3"/>
  </w:num>
  <w:num w:numId="8" w16cid:durableId="721448139">
    <w:abstractNumId w:val="12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1"/>
  </w:num>
  <w:num w:numId="12" w16cid:durableId="2011520305">
    <w:abstractNumId w:val="15"/>
  </w:num>
  <w:num w:numId="13" w16cid:durableId="1671524393">
    <w:abstractNumId w:val="16"/>
  </w:num>
  <w:num w:numId="14" w16cid:durableId="1266110594">
    <w:abstractNumId w:val="14"/>
  </w:num>
  <w:num w:numId="15" w16cid:durableId="391000802">
    <w:abstractNumId w:val="17"/>
  </w:num>
  <w:num w:numId="16" w16cid:durableId="1564825559">
    <w:abstractNumId w:val="18"/>
  </w:num>
  <w:num w:numId="17" w16cid:durableId="1671562194">
    <w:abstractNumId w:val="19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A7D11"/>
    <w:rsid w:val="003C5CFF"/>
    <w:rsid w:val="003D7B03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5F45CF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DF29F3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3A7D11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3A7D11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3A7D11"/>
    <w:pPr>
      <w:spacing w:after="0" w:line="240" w:lineRule="auto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2026-05-22T13:45:00Z</dcterms:created>
  <dcterms:modified xsi:type="dcterms:W3CDTF">2026-05-22T13:45:00Z</dcterms:modified>
</cp:coreProperties>
</file>