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51B990F3" w14:textId="77777777" w:rsidR="00AC03C2" w:rsidRDefault="00AC03C2" w:rsidP="004343B5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3B35C79F" w14:textId="77777777" w:rsidR="00D06ED0" w:rsidRDefault="00D06ED0" w:rsidP="004343B5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0CAEAAD3" w14:textId="77777777" w:rsidR="00C947B4" w:rsidRDefault="00C947B4" w:rsidP="004343B5">
      <w:pPr>
        <w:spacing w:before="120" w:after="120"/>
        <w:rPr>
          <w:rFonts w:ascii="Arial" w:hAnsi="Arial" w:cs="Arial"/>
          <w:bCs/>
          <w:sz w:val="24"/>
          <w:szCs w:val="24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1843"/>
        <w:gridCol w:w="1701"/>
        <w:gridCol w:w="1868"/>
        <w:gridCol w:w="3003"/>
      </w:tblGrid>
      <w:tr w:rsidR="00F84E23" w:rsidRPr="00AC03C2" w14:paraId="4219FB23" w14:textId="77777777" w:rsidTr="00F84E23">
        <w:trPr>
          <w:trHeight w:val="13"/>
          <w:jc w:val="center"/>
        </w:trPr>
        <w:tc>
          <w:tcPr>
            <w:tcW w:w="10313" w:type="dxa"/>
            <w:gridSpan w:val="5"/>
            <w:shd w:val="clear" w:color="auto" w:fill="0098BB"/>
            <w:vAlign w:val="center"/>
          </w:tcPr>
          <w:p w14:paraId="57DC8653" w14:textId="6FB6843A" w:rsidR="00F84E23" w:rsidRPr="00AC03C2" w:rsidRDefault="00F84E23" w:rsidP="00F84E2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84E23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 Injektionsarten: Risikogruppe – Schutzmaßnahmen</w:t>
            </w:r>
          </w:p>
        </w:tc>
      </w:tr>
      <w:tr w:rsidR="00F84E23" w:rsidRPr="001B1F56" w14:paraId="254A3DD8" w14:textId="77777777" w:rsidTr="00873C25">
        <w:trPr>
          <w:trHeight w:val="13"/>
          <w:jc w:val="center"/>
        </w:trPr>
        <w:tc>
          <w:tcPr>
            <w:tcW w:w="1898" w:type="dxa"/>
            <w:shd w:val="clear" w:color="auto" w:fill="C9C3A3"/>
            <w:vAlign w:val="center"/>
          </w:tcPr>
          <w:p w14:paraId="62D28988" w14:textId="7654FD3A" w:rsidR="00F84E23" w:rsidRPr="001B1F56" w:rsidRDefault="00F84E23" w:rsidP="00F84E23">
            <w:pPr>
              <w:spacing w:before="120" w:after="120"/>
              <w:rPr>
                <w:rFonts w:ascii="Arial" w:hAnsi="Arial" w:cs="Arial"/>
                <w:b/>
              </w:rPr>
            </w:pPr>
            <w:r w:rsidRPr="00F84E23">
              <w:rPr>
                <w:rFonts w:ascii="Arial" w:hAnsi="Arial" w:cs="Arial"/>
                <w:b/>
              </w:rPr>
              <w:t>Injektions</w:t>
            </w:r>
            <w:r>
              <w:rPr>
                <w:rFonts w:ascii="Arial" w:hAnsi="Arial" w:cs="Arial"/>
                <w:b/>
              </w:rPr>
              <w:t>-</w:t>
            </w:r>
            <w:r w:rsidRPr="00F84E23">
              <w:rPr>
                <w:rFonts w:ascii="Arial" w:hAnsi="Arial" w:cs="Arial"/>
                <w:b/>
              </w:rPr>
              <w:t>arten</w:t>
            </w:r>
          </w:p>
        </w:tc>
        <w:tc>
          <w:tcPr>
            <w:tcW w:w="1843" w:type="dxa"/>
            <w:shd w:val="clear" w:color="auto" w:fill="C9C3A3"/>
            <w:vAlign w:val="center"/>
          </w:tcPr>
          <w:p w14:paraId="74D24B55" w14:textId="358399D3" w:rsidR="00F84E23" w:rsidRPr="001B1F56" w:rsidRDefault="00F84E23" w:rsidP="00F84E23">
            <w:pPr>
              <w:spacing w:before="120" w:after="120"/>
              <w:rPr>
                <w:rFonts w:ascii="Arial" w:hAnsi="Arial" w:cs="Arial"/>
                <w:b/>
              </w:rPr>
            </w:pPr>
            <w:r w:rsidRPr="00F84E23">
              <w:rPr>
                <w:rFonts w:ascii="Arial" w:hAnsi="Arial" w:cs="Arial"/>
                <w:b/>
              </w:rPr>
              <w:t>Injektions</w:t>
            </w:r>
            <w:r>
              <w:rPr>
                <w:rFonts w:ascii="Arial" w:hAnsi="Arial" w:cs="Arial"/>
                <w:b/>
              </w:rPr>
              <w:t>-</w:t>
            </w:r>
            <w:r w:rsidRPr="00F84E23">
              <w:rPr>
                <w:rFonts w:ascii="Arial" w:hAnsi="Arial" w:cs="Arial"/>
                <w:b/>
              </w:rPr>
              <w:t>stellen</w:t>
            </w:r>
          </w:p>
        </w:tc>
        <w:tc>
          <w:tcPr>
            <w:tcW w:w="1701" w:type="dxa"/>
            <w:shd w:val="clear" w:color="auto" w:fill="C9C3A3"/>
          </w:tcPr>
          <w:p w14:paraId="42A0F197" w14:textId="3D1DD724" w:rsidR="00F84E23" w:rsidRPr="001B1F56" w:rsidRDefault="00F84E23" w:rsidP="00F84E23">
            <w:pPr>
              <w:spacing w:before="120" w:after="120"/>
              <w:rPr>
                <w:rFonts w:ascii="Arial" w:hAnsi="Arial" w:cs="Arial"/>
                <w:b/>
              </w:rPr>
            </w:pPr>
            <w:r w:rsidRPr="00F84E23">
              <w:rPr>
                <w:rFonts w:ascii="Arial" w:hAnsi="Arial" w:cs="Arial"/>
                <w:b/>
              </w:rPr>
              <w:t xml:space="preserve">Risikogruppe/ </w:t>
            </w:r>
            <w:proofErr w:type="spellStart"/>
            <w:r w:rsidRPr="00F84E23">
              <w:rPr>
                <w:rFonts w:ascii="Arial" w:hAnsi="Arial" w:cs="Arial"/>
                <w:b/>
              </w:rPr>
              <w:t>Tupferart</w:t>
            </w:r>
            <w:proofErr w:type="spellEnd"/>
          </w:p>
        </w:tc>
        <w:tc>
          <w:tcPr>
            <w:tcW w:w="1868" w:type="dxa"/>
            <w:shd w:val="clear" w:color="auto" w:fill="C9C3A3"/>
          </w:tcPr>
          <w:p w14:paraId="3361157B" w14:textId="3CD34922" w:rsidR="00F84E23" w:rsidRPr="001B1F56" w:rsidRDefault="00F84E23" w:rsidP="00F84E23">
            <w:pPr>
              <w:spacing w:before="120" w:after="120"/>
              <w:rPr>
                <w:rFonts w:ascii="Arial" w:hAnsi="Arial" w:cs="Arial"/>
                <w:b/>
              </w:rPr>
            </w:pPr>
            <w:r w:rsidRPr="00F84E23">
              <w:rPr>
                <w:rFonts w:ascii="Arial" w:hAnsi="Arial" w:cs="Arial"/>
                <w:b/>
              </w:rPr>
              <w:t>Schutzkleidung des Personals</w:t>
            </w:r>
          </w:p>
        </w:tc>
        <w:tc>
          <w:tcPr>
            <w:tcW w:w="3003" w:type="dxa"/>
            <w:shd w:val="clear" w:color="auto" w:fill="C9C3A3"/>
            <w:vAlign w:val="center"/>
          </w:tcPr>
          <w:p w14:paraId="2A33EE50" w14:textId="10A97B04" w:rsidR="00F84E23" w:rsidRPr="001B1F56" w:rsidRDefault="00F84E23" w:rsidP="00F84E23">
            <w:pPr>
              <w:spacing w:before="120" w:after="120"/>
              <w:rPr>
                <w:rFonts w:ascii="Arial" w:hAnsi="Arial" w:cs="Arial"/>
                <w:b/>
              </w:rPr>
            </w:pPr>
            <w:r w:rsidRPr="00F84E23">
              <w:rPr>
                <w:rFonts w:ascii="Arial" w:hAnsi="Arial" w:cs="Arial"/>
                <w:b/>
              </w:rPr>
              <w:t>Beispiele</w:t>
            </w:r>
          </w:p>
        </w:tc>
      </w:tr>
      <w:tr w:rsidR="00F84E23" w:rsidRPr="00F84E23" w14:paraId="38804383" w14:textId="77777777" w:rsidTr="00873C25">
        <w:trPr>
          <w:trHeight w:val="13"/>
          <w:jc w:val="center"/>
        </w:trPr>
        <w:tc>
          <w:tcPr>
            <w:tcW w:w="1898" w:type="dxa"/>
            <w:vAlign w:val="center"/>
          </w:tcPr>
          <w:p w14:paraId="0F65DA73" w14:textId="5A02EDB2" w:rsidR="00F84E23" w:rsidRPr="00F84E23" w:rsidRDefault="00F84E23" w:rsidP="00F84E23">
            <w:pPr>
              <w:spacing w:before="120" w:after="120"/>
              <w:rPr>
                <w:rFonts w:ascii="Arial" w:hAnsi="Arial" w:cs="Arial"/>
                <w:bCs/>
              </w:rPr>
            </w:pPr>
            <w:proofErr w:type="spellStart"/>
            <w:r w:rsidRPr="00F84E23">
              <w:rPr>
                <w:rFonts w:ascii="Arial" w:hAnsi="Arial" w:cs="Arial"/>
                <w:bCs/>
              </w:rPr>
              <w:t>Intracutan</w:t>
            </w:r>
            <w:proofErr w:type="spellEnd"/>
            <w:r w:rsidRPr="00F84E2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84E23">
              <w:rPr>
                <w:rFonts w:ascii="Arial" w:hAnsi="Arial" w:cs="Arial"/>
                <w:bCs/>
              </w:rPr>
              <w:t>i.c</w:t>
            </w:r>
            <w:proofErr w:type="spellEnd"/>
            <w:r w:rsidRPr="00F84E2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843" w:type="dxa"/>
            <w:vAlign w:val="center"/>
          </w:tcPr>
          <w:p w14:paraId="517A3722" w14:textId="76AB6D04" w:rsidR="00F84E23" w:rsidRPr="00F84E23" w:rsidRDefault="00F84E23" w:rsidP="00F84E23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Unterarm</w:t>
            </w:r>
            <w:r w:rsidR="00873C25">
              <w:rPr>
                <w:rFonts w:ascii="Arial" w:hAnsi="Arial" w:cs="Arial"/>
                <w:bCs/>
              </w:rPr>
              <w:t>-</w:t>
            </w:r>
            <w:r w:rsidRPr="00F84E23">
              <w:rPr>
                <w:rFonts w:ascii="Arial" w:hAnsi="Arial" w:cs="Arial"/>
                <w:bCs/>
              </w:rPr>
              <w:t>innenseite</w:t>
            </w:r>
          </w:p>
        </w:tc>
        <w:tc>
          <w:tcPr>
            <w:tcW w:w="1701" w:type="dxa"/>
          </w:tcPr>
          <w:p w14:paraId="58A1E685" w14:textId="00991309" w:rsidR="00F84E23" w:rsidRPr="00F84E23" w:rsidRDefault="00F84E23" w:rsidP="00F84E23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1/keimarm</w:t>
            </w:r>
          </w:p>
        </w:tc>
        <w:tc>
          <w:tcPr>
            <w:tcW w:w="1868" w:type="dxa"/>
          </w:tcPr>
          <w:p w14:paraId="56156DFB" w14:textId="0B7BFF23" w:rsidR="00F84E23" w:rsidRPr="00F84E23" w:rsidRDefault="00F84E23" w:rsidP="00F84E23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nein</w:t>
            </w:r>
          </w:p>
        </w:tc>
        <w:tc>
          <w:tcPr>
            <w:tcW w:w="3003" w:type="dxa"/>
            <w:vAlign w:val="center"/>
          </w:tcPr>
          <w:p w14:paraId="0F292515" w14:textId="2EF7A467" w:rsidR="00F84E23" w:rsidRPr="00F84E23" w:rsidRDefault="00F84E23" w:rsidP="00F84E23">
            <w:pPr>
              <w:spacing w:before="120" w:after="120"/>
              <w:rPr>
                <w:rFonts w:ascii="Arial" w:hAnsi="Arial" w:cs="Arial"/>
                <w:bCs/>
              </w:rPr>
            </w:pPr>
            <w:proofErr w:type="spellStart"/>
            <w:r w:rsidRPr="00F84E23">
              <w:rPr>
                <w:rFonts w:ascii="Arial" w:hAnsi="Arial" w:cs="Arial"/>
                <w:bCs/>
              </w:rPr>
              <w:t>Tuberculintest</w:t>
            </w:r>
            <w:proofErr w:type="spellEnd"/>
            <w:r w:rsidRPr="00F84E23">
              <w:rPr>
                <w:rFonts w:ascii="Arial" w:hAnsi="Arial" w:cs="Arial"/>
                <w:bCs/>
              </w:rPr>
              <w:t xml:space="preserve"> PPD Mérieux (s. Packungsbeilage) </w:t>
            </w:r>
          </w:p>
        </w:tc>
      </w:tr>
      <w:tr w:rsidR="00873C25" w:rsidRPr="00F84E23" w14:paraId="5AF132FE" w14:textId="77777777" w:rsidTr="00873C25">
        <w:trPr>
          <w:trHeight w:val="13"/>
          <w:jc w:val="center"/>
        </w:trPr>
        <w:tc>
          <w:tcPr>
            <w:tcW w:w="1898" w:type="dxa"/>
            <w:vAlign w:val="center"/>
          </w:tcPr>
          <w:p w14:paraId="143BADA7" w14:textId="207CA160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proofErr w:type="spellStart"/>
            <w:r w:rsidRPr="00F84E23">
              <w:rPr>
                <w:rFonts w:ascii="Arial" w:hAnsi="Arial" w:cs="Arial"/>
                <w:bCs/>
              </w:rPr>
              <w:t>Subcutan</w:t>
            </w:r>
            <w:proofErr w:type="spellEnd"/>
            <w:r w:rsidRPr="00F84E2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84E23">
              <w:rPr>
                <w:rFonts w:ascii="Arial" w:hAnsi="Arial" w:cs="Arial"/>
                <w:bCs/>
              </w:rPr>
              <w:t>s.c</w:t>
            </w:r>
            <w:proofErr w:type="spellEnd"/>
            <w:r w:rsidRPr="00F84E2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843" w:type="dxa"/>
            <w:vAlign w:val="center"/>
          </w:tcPr>
          <w:p w14:paraId="50819E88" w14:textId="684791DA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Oberschenkel, Bauchdecke</w:t>
            </w:r>
          </w:p>
        </w:tc>
        <w:tc>
          <w:tcPr>
            <w:tcW w:w="1701" w:type="dxa"/>
          </w:tcPr>
          <w:p w14:paraId="17ABB075" w14:textId="1CB337F5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1/keimarm</w:t>
            </w:r>
          </w:p>
        </w:tc>
        <w:tc>
          <w:tcPr>
            <w:tcW w:w="1868" w:type="dxa"/>
          </w:tcPr>
          <w:p w14:paraId="309D454F" w14:textId="22766ABA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nein</w:t>
            </w:r>
          </w:p>
        </w:tc>
        <w:tc>
          <w:tcPr>
            <w:tcW w:w="3003" w:type="dxa"/>
            <w:vAlign w:val="center"/>
          </w:tcPr>
          <w:p w14:paraId="1C78A225" w14:textId="33E9284E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Heparin, Morphin, GnRH-Analoga</w:t>
            </w:r>
          </w:p>
        </w:tc>
      </w:tr>
      <w:tr w:rsidR="00873C25" w:rsidRPr="00F84E23" w14:paraId="683F1C8A" w14:textId="77777777" w:rsidTr="00873C25">
        <w:trPr>
          <w:trHeight w:val="13"/>
          <w:jc w:val="center"/>
        </w:trPr>
        <w:tc>
          <w:tcPr>
            <w:tcW w:w="1898" w:type="dxa"/>
            <w:vAlign w:val="center"/>
          </w:tcPr>
          <w:p w14:paraId="310E8BF7" w14:textId="02FBE44A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 xml:space="preserve">Intramuskulär </w:t>
            </w:r>
            <w:proofErr w:type="spellStart"/>
            <w:r w:rsidRPr="00F84E23">
              <w:rPr>
                <w:rFonts w:ascii="Arial" w:hAnsi="Arial" w:cs="Arial"/>
                <w:bCs/>
              </w:rPr>
              <w:t>i.m</w:t>
            </w:r>
            <w:proofErr w:type="spellEnd"/>
            <w:r w:rsidRPr="00F84E2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843" w:type="dxa"/>
            <w:vAlign w:val="center"/>
          </w:tcPr>
          <w:p w14:paraId="161C4352" w14:textId="14719DC3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M. gluteus medius</w:t>
            </w:r>
          </w:p>
        </w:tc>
        <w:tc>
          <w:tcPr>
            <w:tcW w:w="1701" w:type="dxa"/>
          </w:tcPr>
          <w:p w14:paraId="554F6A4B" w14:textId="65BE0221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1/keimarm</w:t>
            </w:r>
          </w:p>
        </w:tc>
        <w:tc>
          <w:tcPr>
            <w:tcW w:w="1868" w:type="dxa"/>
          </w:tcPr>
          <w:p w14:paraId="62ADA05A" w14:textId="456496FC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nein</w:t>
            </w:r>
          </w:p>
        </w:tc>
        <w:tc>
          <w:tcPr>
            <w:tcW w:w="3003" w:type="dxa"/>
            <w:vAlign w:val="center"/>
          </w:tcPr>
          <w:p w14:paraId="39ED861F" w14:textId="3F012A12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proofErr w:type="spellStart"/>
            <w:r w:rsidRPr="00F84E23">
              <w:rPr>
                <w:rFonts w:ascii="Arial" w:hAnsi="Arial" w:cs="Arial"/>
                <w:bCs/>
              </w:rPr>
              <w:t>Diclofenac</w:t>
            </w:r>
            <w:proofErr w:type="spellEnd"/>
            <w:r w:rsidRPr="00F84E23">
              <w:rPr>
                <w:rFonts w:ascii="Arial" w:hAnsi="Arial" w:cs="Arial"/>
                <w:bCs/>
              </w:rPr>
              <w:t>, Tetanus-, Hepatitis-B-Impfung</w:t>
            </w:r>
          </w:p>
        </w:tc>
      </w:tr>
      <w:tr w:rsidR="00873C25" w:rsidRPr="00F84E23" w14:paraId="50158D10" w14:textId="77777777" w:rsidTr="00873C25">
        <w:trPr>
          <w:trHeight w:val="13"/>
          <w:jc w:val="center"/>
        </w:trPr>
        <w:tc>
          <w:tcPr>
            <w:tcW w:w="1898" w:type="dxa"/>
            <w:vAlign w:val="center"/>
          </w:tcPr>
          <w:p w14:paraId="5113218F" w14:textId="546F0EBD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 xml:space="preserve">Intravenös </w:t>
            </w:r>
            <w:proofErr w:type="spellStart"/>
            <w:r w:rsidRPr="00F84E23">
              <w:rPr>
                <w:rFonts w:ascii="Arial" w:hAnsi="Arial" w:cs="Arial"/>
                <w:bCs/>
              </w:rPr>
              <w:t>i.v.</w:t>
            </w:r>
            <w:proofErr w:type="spellEnd"/>
          </w:p>
        </w:tc>
        <w:tc>
          <w:tcPr>
            <w:tcW w:w="1843" w:type="dxa"/>
            <w:vAlign w:val="center"/>
          </w:tcPr>
          <w:p w14:paraId="65FB3A5F" w14:textId="43955023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Lumen einer Vene</w:t>
            </w:r>
          </w:p>
        </w:tc>
        <w:tc>
          <w:tcPr>
            <w:tcW w:w="1701" w:type="dxa"/>
          </w:tcPr>
          <w:p w14:paraId="71FB3D07" w14:textId="523022A2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1/keimarm</w:t>
            </w:r>
          </w:p>
        </w:tc>
        <w:tc>
          <w:tcPr>
            <w:tcW w:w="1868" w:type="dxa"/>
          </w:tcPr>
          <w:p w14:paraId="4E6132AC" w14:textId="1BAD8B7A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keimarme Handschuhe</w:t>
            </w:r>
          </w:p>
        </w:tc>
        <w:tc>
          <w:tcPr>
            <w:tcW w:w="3003" w:type="dxa"/>
            <w:vAlign w:val="center"/>
          </w:tcPr>
          <w:p w14:paraId="01E1D784" w14:textId="6BCC8D00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Furosemid, MCP, Fenistil, Tagamed</w:t>
            </w:r>
          </w:p>
        </w:tc>
      </w:tr>
      <w:tr w:rsidR="00873C25" w:rsidRPr="00F84E23" w14:paraId="57BD2294" w14:textId="77777777" w:rsidTr="00873C25">
        <w:trPr>
          <w:trHeight w:val="13"/>
          <w:jc w:val="center"/>
        </w:trPr>
        <w:tc>
          <w:tcPr>
            <w:tcW w:w="1898" w:type="dxa"/>
            <w:vAlign w:val="center"/>
          </w:tcPr>
          <w:p w14:paraId="7629D356" w14:textId="6ABC052A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Intrakavernös</w:t>
            </w:r>
          </w:p>
        </w:tc>
        <w:tc>
          <w:tcPr>
            <w:tcW w:w="1843" w:type="dxa"/>
            <w:vAlign w:val="center"/>
          </w:tcPr>
          <w:p w14:paraId="3D9D7889" w14:textId="1DBD6B9C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in Penis</w:t>
            </w:r>
            <w:r>
              <w:rPr>
                <w:rFonts w:ascii="Arial" w:hAnsi="Arial" w:cs="Arial"/>
                <w:bCs/>
              </w:rPr>
              <w:t>-</w:t>
            </w:r>
            <w:r w:rsidRPr="00F84E23">
              <w:rPr>
                <w:rFonts w:ascii="Arial" w:hAnsi="Arial" w:cs="Arial"/>
                <w:bCs/>
              </w:rPr>
              <w:t>schwellkörper</w:t>
            </w:r>
          </w:p>
        </w:tc>
        <w:tc>
          <w:tcPr>
            <w:tcW w:w="1701" w:type="dxa"/>
          </w:tcPr>
          <w:p w14:paraId="5D2607FE" w14:textId="2631F0F0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1/keimarm</w:t>
            </w:r>
          </w:p>
        </w:tc>
        <w:tc>
          <w:tcPr>
            <w:tcW w:w="1868" w:type="dxa"/>
          </w:tcPr>
          <w:p w14:paraId="170D8E84" w14:textId="64F4F33D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keimarme Handschuhe</w:t>
            </w:r>
          </w:p>
        </w:tc>
        <w:tc>
          <w:tcPr>
            <w:tcW w:w="3003" w:type="dxa"/>
            <w:vAlign w:val="center"/>
          </w:tcPr>
          <w:p w14:paraId="7E211F5D" w14:textId="24245303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SKAT-Therapie (</w:t>
            </w:r>
            <w:proofErr w:type="spellStart"/>
            <w:r w:rsidRPr="00F84E23">
              <w:rPr>
                <w:rFonts w:ascii="Arial" w:hAnsi="Arial" w:cs="Arial"/>
                <w:bCs/>
              </w:rPr>
              <w:t>Viridal</w:t>
            </w:r>
            <w:proofErr w:type="spellEnd"/>
            <w:r w:rsidRPr="00F84E23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F84E23">
              <w:rPr>
                <w:rFonts w:ascii="Arial" w:hAnsi="Arial" w:cs="Arial"/>
                <w:bCs/>
              </w:rPr>
              <w:t>Caverject</w:t>
            </w:r>
            <w:proofErr w:type="spellEnd"/>
            <w:r w:rsidRPr="00F84E23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F84E23">
              <w:rPr>
                <w:rFonts w:ascii="Arial" w:hAnsi="Arial" w:cs="Arial"/>
                <w:bCs/>
              </w:rPr>
              <w:t>Androskat</w:t>
            </w:r>
            <w:proofErr w:type="spellEnd"/>
            <w:r w:rsidRPr="00F84E23">
              <w:rPr>
                <w:rFonts w:ascii="Arial" w:hAnsi="Arial" w:cs="Arial"/>
                <w:bCs/>
              </w:rPr>
              <w:t>)</w:t>
            </w:r>
          </w:p>
        </w:tc>
      </w:tr>
      <w:tr w:rsidR="00873C25" w:rsidRPr="00F84E23" w14:paraId="38D182AB" w14:textId="77777777" w:rsidTr="00873C25">
        <w:trPr>
          <w:trHeight w:val="13"/>
          <w:jc w:val="center"/>
        </w:trPr>
        <w:tc>
          <w:tcPr>
            <w:tcW w:w="1898" w:type="dxa"/>
            <w:vAlign w:val="center"/>
          </w:tcPr>
          <w:p w14:paraId="02292919" w14:textId="20916A7D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Infiltrationen</w:t>
            </w:r>
          </w:p>
        </w:tc>
        <w:tc>
          <w:tcPr>
            <w:tcW w:w="1843" w:type="dxa"/>
            <w:vAlign w:val="center"/>
          </w:tcPr>
          <w:p w14:paraId="001A4667" w14:textId="05AF136F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unterschiedliches Gewebe</w:t>
            </w:r>
          </w:p>
        </w:tc>
        <w:tc>
          <w:tcPr>
            <w:tcW w:w="1701" w:type="dxa"/>
          </w:tcPr>
          <w:p w14:paraId="0B0B983E" w14:textId="28892A85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1/keimarm</w:t>
            </w:r>
          </w:p>
        </w:tc>
        <w:tc>
          <w:tcPr>
            <w:tcW w:w="1868" w:type="dxa"/>
          </w:tcPr>
          <w:p w14:paraId="56DC3D30" w14:textId="3130F5B4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keimarme Handschuhe</w:t>
            </w:r>
          </w:p>
        </w:tc>
        <w:tc>
          <w:tcPr>
            <w:tcW w:w="3003" w:type="dxa"/>
            <w:vAlign w:val="center"/>
          </w:tcPr>
          <w:p w14:paraId="5A242CA4" w14:textId="3E4EB582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Lokalanästhetikum</w:t>
            </w:r>
          </w:p>
        </w:tc>
      </w:tr>
      <w:tr w:rsidR="00873C25" w:rsidRPr="00F84E23" w14:paraId="3795E780" w14:textId="77777777" w:rsidTr="00873C25">
        <w:trPr>
          <w:trHeight w:val="13"/>
          <w:jc w:val="center"/>
        </w:trPr>
        <w:tc>
          <w:tcPr>
            <w:tcW w:w="1898" w:type="dxa"/>
            <w:vAlign w:val="center"/>
          </w:tcPr>
          <w:p w14:paraId="4082C510" w14:textId="3233488A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Blutabnahme</w:t>
            </w:r>
          </w:p>
        </w:tc>
        <w:tc>
          <w:tcPr>
            <w:tcW w:w="1843" w:type="dxa"/>
            <w:vAlign w:val="center"/>
          </w:tcPr>
          <w:p w14:paraId="73CEC183" w14:textId="5910DAEC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Unterarm</w:t>
            </w:r>
            <w:r>
              <w:rPr>
                <w:rFonts w:ascii="Arial" w:hAnsi="Arial" w:cs="Arial"/>
                <w:bCs/>
              </w:rPr>
              <w:t>-</w:t>
            </w:r>
            <w:r w:rsidRPr="00F84E23">
              <w:rPr>
                <w:rFonts w:ascii="Arial" w:hAnsi="Arial" w:cs="Arial"/>
                <w:bCs/>
              </w:rPr>
              <w:t>innenseite</w:t>
            </w:r>
          </w:p>
        </w:tc>
        <w:tc>
          <w:tcPr>
            <w:tcW w:w="1701" w:type="dxa"/>
          </w:tcPr>
          <w:p w14:paraId="5DE2C276" w14:textId="6FBBAAC8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1/keimarm</w:t>
            </w:r>
          </w:p>
        </w:tc>
        <w:tc>
          <w:tcPr>
            <w:tcW w:w="1868" w:type="dxa"/>
          </w:tcPr>
          <w:p w14:paraId="5F4B1D14" w14:textId="0D93A3C9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keimarme Handschuhe</w:t>
            </w:r>
          </w:p>
        </w:tc>
        <w:tc>
          <w:tcPr>
            <w:tcW w:w="3003" w:type="dxa"/>
            <w:vAlign w:val="center"/>
          </w:tcPr>
          <w:p w14:paraId="5FA77DE7" w14:textId="73FF0380" w:rsidR="00873C25" w:rsidRPr="00F84E23" w:rsidRDefault="00873C25" w:rsidP="00873C25">
            <w:pPr>
              <w:spacing w:before="120" w:after="120"/>
              <w:rPr>
                <w:rFonts w:ascii="Arial" w:hAnsi="Arial" w:cs="Arial"/>
                <w:bCs/>
              </w:rPr>
            </w:pPr>
            <w:r w:rsidRPr="00F84E23">
              <w:rPr>
                <w:rFonts w:ascii="Arial" w:hAnsi="Arial" w:cs="Arial"/>
                <w:bCs/>
              </w:rPr>
              <w:t>Blutabnahme</w:t>
            </w:r>
          </w:p>
        </w:tc>
      </w:tr>
    </w:tbl>
    <w:p w14:paraId="58EA58DE" w14:textId="77777777" w:rsidR="00F84E23" w:rsidRDefault="00F84E23" w:rsidP="004343B5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F84E23" w:rsidSect="00C947B4">
      <w:headerReference w:type="default" r:id="rId7"/>
      <w:pgSz w:w="11906" w:h="16838" w:code="9"/>
      <w:pgMar w:top="-11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22BC" w14:textId="77777777" w:rsidR="00A1189F" w:rsidRDefault="00A1189F" w:rsidP="002A5D13">
      <w:pPr>
        <w:spacing w:after="0" w:line="240" w:lineRule="auto"/>
      </w:pPr>
      <w:r>
        <w:separator/>
      </w:r>
    </w:p>
  </w:endnote>
  <w:endnote w:type="continuationSeparator" w:id="0">
    <w:p w14:paraId="622B8395" w14:textId="77777777" w:rsidR="00A1189F" w:rsidRDefault="00A1189F" w:rsidP="002A5D13">
      <w:pPr>
        <w:spacing w:after="0" w:line="240" w:lineRule="auto"/>
      </w:pPr>
      <w:r>
        <w:continuationSeparator/>
      </w:r>
    </w:p>
  </w:endnote>
  <w:endnote w:type="continuationNotice" w:id="1">
    <w:p w14:paraId="2290785C" w14:textId="77777777" w:rsidR="00A1189F" w:rsidRDefault="00A118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FC8E" w14:textId="77777777" w:rsidR="00A1189F" w:rsidRDefault="00A1189F" w:rsidP="002A5D13">
      <w:pPr>
        <w:spacing w:after="0" w:line="240" w:lineRule="auto"/>
      </w:pPr>
      <w:r>
        <w:separator/>
      </w:r>
    </w:p>
  </w:footnote>
  <w:footnote w:type="continuationSeparator" w:id="0">
    <w:p w14:paraId="572A45C2" w14:textId="77777777" w:rsidR="00A1189F" w:rsidRDefault="00A1189F" w:rsidP="002A5D13">
      <w:pPr>
        <w:spacing w:after="0" w:line="240" w:lineRule="auto"/>
      </w:pPr>
      <w:r>
        <w:continuationSeparator/>
      </w:r>
    </w:p>
  </w:footnote>
  <w:footnote w:type="continuationNotice" w:id="1">
    <w:p w14:paraId="524C004C" w14:textId="77777777" w:rsidR="00A1189F" w:rsidRDefault="00A118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19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"/>
      <w:gridCol w:w="7359"/>
    </w:tblGrid>
    <w:tr w:rsidR="00D434EB" w14:paraId="01995686" w14:textId="77777777" w:rsidTr="009E4F8C">
      <w:trPr>
        <w:trHeight w:val="1623"/>
      </w:trPr>
      <w:tc>
        <w:tcPr>
          <w:tcW w:w="808" w:type="pct"/>
          <w:tcBorders>
            <w:bottom w:val="single" w:sz="4" w:space="0" w:color="auto"/>
          </w:tcBorders>
          <w:shd w:val="clear" w:color="auto" w:fill="A39863"/>
          <w:vAlign w:val="center"/>
        </w:tcPr>
        <w:p w14:paraId="01995683" w14:textId="113F7B9F" w:rsidR="00D434EB" w:rsidRPr="006111CC" w:rsidRDefault="00D434EB" w:rsidP="00B75F0F">
          <w:pPr>
            <w:pStyle w:val="Kopfzeile"/>
            <w:jc w:val="center"/>
            <w:rPr>
              <w:b/>
            </w:rPr>
          </w:pPr>
          <w:r w:rsidRPr="006111CC">
            <w:rPr>
              <w:b/>
              <w:sz w:val="24"/>
            </w:rPr>
            <w:t xml:space="preserve"> Ausgabe </w:t>
          </w:r>
          <w:r w:rsidR="00345B07" w:rsidRPr="006111CC">
            <w:rPr>
              <w:b/>
              <w:sz w:val="24"/>
            </w:rPr>
            <w:t>0</w:t>
          </w:r>
          <w:r w:rsidR="004343B5">
            <w:rPr>
              <w:b/>
              <w:sz w:val="24"/>
            </w:rPr>
            <w:t>7</w:t>
          </w:r>
          <w:r w:rsidR="00E36DD3" w:rsidRPr="006111CC">
            <w:rPr>
              <w:b/>
              <w:sz w:val="24"/>
            </w:rPr>
            <w:t>/</w:t>
          </w:r>
          <w:r w:rsidRPr="006111CC">
            <w:rPr>
              <w:b/>
              <w:sz w:val="24"/>
            </w:rPr>
            <w:t xml:space="preserve"> 202</w:t>
          </w:r>
          <w:r w:rsidR="00E448B1">
            <w:rPr>
              <w:b/>
              <w:sz w:val="24"/>
            </w:rPr>
            <w:t>6</w:t>
          </w:r>
        </w:p>
      </w:tc>
      <w:tc>
        <w:tcPr>
          <w:tcW w:w="4192" w:type="pct"/>
          <w:tcBorders>
            <w:bottom w:val="single" w:sz="4" w:space="0" w:color="auto"/>
          </w:tcBorders>
          <w:vAlign w:val="bottom"/>
        </w:tcPr>
        <w:p w14:paraId="01995685" w14:textId="493BCDDF" w:rsidR="00D434EB" w:rsidRPr="00E734A2" w:rsidRDefault="00A1189F" w:rsidP="009E4F8C">
          <w:pPr>
            <w:pStyle w:val="Kopfzeile"/>
            <w:rPr>
              <w:b/>
              <w:bCs/>
              <w:sz w:val="16"/>
            </w:rPr>
          </w:pPr>
          <w:r>
            <w:rPr>
              <w:noProof/>
            </w:rPr>
            <w:pict w14:anchorId="1D8F8BCB">
              <v:shape id="Graphic 10" o:spid="_x0000_s1027" style="position:absolute;margin-left:13.7pt;margin-top:66.95pt;width:202.5pt;height:12.6pt;z-index:251661312;visibility:visible;mso-wrap-style:square;mso-wrap-distance-left:0;mso-wrap-distance-top:0;mso-wrap-distance-right:0;mso-wrap-distance-bottom:0;mso-position-horizontal-relative:page;mso-position-vertical-relative:text;v-text-anchor:top" coordsize="2571750,160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" adj="0,,0" path="m53390,3657l,3657,,156057r29743,l29743,101676r21945,-1461l83565,100215,79489,93878,93376,87086r9429,-8816l29502,78270r,-49746l106760,28524,97348,16306,78867,6953,53390,3657xem83565,100215r-31877,l85585,156057r33896,l83565,100215xem106760,28524r-57993,l62896,29952r10405,4331l79729,41586r2198,10344l79774,62830r-6108,7880l64129,75661,51688,77774r-22186,496l102805,78270r915,-856l110178,65001r2229,-15014l108604,30918r-1844,-2394xem171653,3657r-29502,l142151,156057r29502,l171653,3657xem279438,l246956,5675,221856,21818,205671,47105r-5735,33108l205660,113723r16104,24986l246645,154322r32056,5393l291871,158876r13013,-2393l316936,152717r10292,-4953l324422,134111r-44502,l259149,130270,243406,119295r-9983,-17282l229933,79247r3551,-22376l243527,39985,259149,29320r20289,-3717l323789,25603r4899,-13666l317939,6986,305796,3225,292787,836,279438,xem321614,120446r-9050,5431l302177,130270r-10734,2805l279920,134111r44502,l321614,120446xem323789,25603r-44351,l290142,26375r10200,2304l310084,32493r9333,5302l323789,25603xem385013,3657r-29744,l355269,156057r29744,l385013,92163r101930,l486943,66319r-101930,l385013,3657xem486943,92163r-29515,l457428,156057r29515,l486943,92163xem486943,3657r-29515,l457428,66319r29515,l486943,3657xem590321,29743r-29502,l560819,156057r29502,l590321,29743xem641286,3657r-131432,l509854,29743r131432,l641286,3657xem693953,3657r-29502,l664451,156057r29502,l693953,3657xem801738,l769358,5607,744246,21637,728005,46902r-5769,33311l728035,113520r16270,25008l769352,154254r32132,5461l816231,158768r14883,-2776l845448,151480r13097,-6154l858545,134594r-56325,l781240,130747,765521,119722r-9867,-17425l752233,79247r3558,-22269l765887,40081,781653,29356r20567,-3753l851045,25603r4579,-12446l844050,7608,830510,3473,816055,891,801738,xem858545,74117r-67539,l791006,99237r39993,l830999,128498r-6181,2394l817795,132827r-7615,1295l802220,134594r56325,l858545,74117xem851045,25603r-48825,l813568,26532r11236,2666l835721,33420r10391,5594l851045,25603xem1020457,3657r-36093,l928776,156057r29985,l971194,119964r91134,l1053462,95338r-74458,l1002169,29260r27505,l1020457,3657xem1062328,119964r-29679,l1045324,156057r29997,l1062328,119964xem1029674,29260r-27505,l1025093,95338r28369,l1029674,29260xem1152131,3657r-58280,l1093851,156057r59258,l1180984,152768r18297,-9120l1207610,132156r-84499,l1123111,90703r81330,l1203759,89604r-10125,-7718l1180172,77050r11671,-5354l1195009,68999r-71898,l1123111,27546r81304,l1195258,15087,1178165,6686,1152131,3657xem1204441,90703r-54025,l1163333,91777r10104,3496l1180018,101606r2352,9582l1180533,120326r-5541,6556l1165701,130833r-13088,1323l1207610,132156r1693,-2336l1212354,112407r-2217,-12522l1204441,90703xem1204415,27546r-53262,l1162609,28891r8326,3928l1176015,39172r1719,8618l1175875,56660r-5517,6673l1161275,67537r-12560,1462l1195009,68999r5398,-4599l1205679,55139r1798,-11248l1204625,27832r-210,-286xem1310614,r-32373,5607l1253134,21637r-16240,25265l1231125,80213r5799,33307l1253194,138528r25047,15726l1310373,159715r14747,-947l1340003,155992r14334,-4512l1367434,145326r,-10732l1311109,134594r-20980,-3847l1274410,119722r-9867,-17425l1261122,79247r3558,-22269l1274776,40081r15766,-10725l1311109,25603r48825,l1364513,13157,1352934,7608,1339392,3473,1324937,891,1310614,xem1367434,74117r-67539,l1299895,99237r39980,l1339875,128498r-6173,2394l1326683,132827r-7614,1295l1311109,134594r56325,l1367434,74117xem1359934,25603r-48825,l1322457,26532r11236,2666l1344610,33420r10391,5594l1359934,25603xem1502524,3657r-103873,l1398651,156057r103873,l1502524,130936r-74613,l1427911,92163r61202,l1489113,67055r-61202,l1427911,28765r74613,l1502524,3657xem1584693,3657r-53404,l1531289,156057r29756,l1561045,101676r21946,-1461l1614855,100215r-4076,-6337l1624666,87086r9429,-8816l1560791,78270r,-49746l1638053,28524r-9409,-12218l1610168,6953,1584693,3657xem1614855,100215r-31864,l1616875,156057r33896,l1614855,100215xem1638053,28524r-57996,l1594191,29952r10404,4331l1611020,41586r2197,10344l1611066,62830r-6104,7880l1595429,75661r-12438,2113l1560791,78270r73304,l1635010,77414r6458,-12413l1643697,49987r-3801,-19069l1638053,28524xem1776844,3657r-103886,l1672958,156057r103886,l1776844,130936r-74625,l1702219,92163r61214,l1763433,67055r-61214,l1702219,28765r74625,l1776844,3657xem1875840,r-32482,5675l1818259,21818r-16185,25287l1796338,80213r5724,33510l1818166,138709r24882,15613l1875104,159715r13170,-839l1901286,156483r12053,-3766l1923630,147764r-2805,-13653l1876323,134111r-20771,-3841l1839809,119295r-9983,-17282l1826336,79247r3550,-22376l1839929,39985r15623,-10665l1875840,25603r44351,l1925091,11937,1914342,6986,1902199,3225,1889190,836,1875840,xem1918017,120446r-9051,5431l1898580,130270r-10735,2805l1876323,134111r44502,l1918017,120446xem1920191,25603r-44351,l1886545,26375r10200,2304l1906487,32493r9333,5302l1920191,25603xem1981415,3657r-29743,l1951672,156057r29743,l1981415,92163r101931,l2083346,66319r-101931,l1981415,3657xem2083346,92163r-29515,l2053831,156057r29515,l2083346,92163xem2083346,3657r-29515,l2053831,66319r29515,l2083346,3657xem2178249,45351r-31264,l2219896,157518r31699,l2251595,114604r-28295,l2178249,45351xem2151126,3657r-32424,l2118702,156057r28283,l2146985,45351r31264,l2151126,3657xem2251595,3657r-28295,l2223300,114604r28295,l2251595,3657xem2390584,3657r-103886,l2286698,156057r103886,l2390584,130936r-74625,l2315959,92163r61214,l2377173,67055r-61214,l2315959,28765r74625,l2390584,3657xem2552242,121919r-7886,1424l2538188,127280r-4018,5950l2532735,140690r1435,7500l2538188,154227r6168,4024l2552242,159715r7704,-1464l2565960,154227r3911,-6037l2571267,140690r-1396,-7460l2565960,127280r-6014,-3937l2552242,121919xem2487383,29743r-29502,l2457881,156057r29502,l2487383,29743xem2538349,3657r-131433,l2406916,29743r131433,l2538349,3657xe" fillcolor="#0098bb" stroked="f">
                <v:stroke joinstyle="round"/>
                <v:formulas/>
                <v:path arrowok="t" o:connecttype="segments"/>
                <w10:wrap anchorx="page"/>
              </v:shape>
            </w:pict>
          </w:r>
          <w:r>
            <w:rPr>
              <w:noProof/>
            </w:rPr>
            <w:pict w14:anchorId="2AA42C5B">
              <v:shape id="Graphic 1" o:spid="_x0000_s1026" style="position:absolute;margin-left:14.4pt;margin-top:-3.05pt;width:335.2pt;height:62.55pt;z-index:251659264;visibility:visible;mso-wrap-style:square;mso-wrap-distance-left:0;mso-wrap-distance-top:0;mso-wrap-distance-right:0;mso-wrap-distance-bottom:0;mso-position-horizontal-relative:page;mso-position-vertical-relative:text;v-text-anchor:top" coordsize="4257040,7943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" adj="0,,0" path="m4085221,r-27945,4891l4035731,18651r-13866,21259l4016959,67297r4906,28098l4035731,117276r21545,14202l4085221,136537r27953,-5059l4134723,117276r13867,-21881l4153496,67297r-4906,-27387l4134723,18651,4113174,4891,4085221,xem3838028,r-27539,4891l3788894,18651r-14097,21259l3769753,67297r5044,28098l3788894,117276r21595,14202l3838028,136537r27945,-5059l3887519,117276r13866,-21881l3906291,67297r-4906,-27387l3887519,18651,3865973,4891,3838028,xem3386391,155206r-47982,3231l3293140,167897r-42166,15344l3212304,204119r-34784,26066l3147013,261092r-25837,35401l3100400,336040r-15325,43346l3075593,426183r-3248,49901l3075449,526575r9541,50224l3100221,620655r20662,39306l3146591,694554r30373,29718l3211620,748951r38555,19477l3292247,782542r45207,8588l3385413,794029r47963,-3254l3478585,781253r42074,-15437l3559216,744823r34657,-26195l3617431,694554r-230020,l3339202,689256r-42288,-15326l3260643,649102r-29026,-33301l3210166,574702r-13296,-48127l3192310,472185r4460,-52447l3196808,419293r13096,-46955l3231002,332122r28503,-32676l3294683,275205r41622,-15268l3383470,254685r241280,l3624339,254132r-30308,-29586l3559468,199994r-38432,-19363l3479121,166609r-45011,-8527l3386391,155206xem4037203,169837r-144336,l3670490,779398r119964,l3840200,635063r364485,l4169220,536549r-297816,l3964063,272249r110008,l4037203,169837xem4204685,635063r-118714,l4136694,779398r119952,l4204685,635063xem3624750,254685r-241280,l3431794,259937r42575,15268l3510581,299753r29234,33096l3561457,373759r13435,47990l3579507,476084r-4511,52470l3574955,529030r-13236,47093l3540430,616528r-28711,32881l3476218,673930r-41661,15326l3387328,694554r230103,l3649956,652061r20661,-39660l3685849,568964r9420,-46857l3698494,472185r-3101,-50436l3695269,419738r-9414,-48183l3670637,327791r-20634,-39192l3624750,254685xem4074071,272249r-110008,l4055745,536549r113475,l4074071,272249xem2786291,155206r-50051,3033l2689495,167185r-43131,14631l2607155,201904r-34981,25314l2541668,257619r-25534,34997l2495688,332242r-14985,43939l2471487,424205r-3141,51879l2471467,527440r41,673l2480719,575786r58,298l2495827,619809r20506,39288l2541970,693761r30443,29849l2607335,748457r39076,19654l2689316,782384r46409,8702l2785313,794029r47049,-2426l2880113,784450r47049,-11695l2972103,756705r41429,-20220l3013532,693572r-225286,l2737863,688474r-43849,-14908l2657143,649429r-29449,-32787l2606110,575786r-13276,-48346l2588310,472185r4729,-53345l2606792,372064r22129,-39609l2658780,300609r36939,-23485l2739090,262595r49156,-4976l2983532,257619r18303,-49746l2955537,185655r-54159,-16550l2843562,158772r-57271,-3566xem3013532,451700r-270155,l2743377,552157r159957,l2903334,669188r-24705,9575l2850543,686504r-30462,5180l2788246,693572r225286,l3013532,451700xem2983532,257619r-195286,l2833641,261336r44939,10664l2922240,288882r41559,22369l2983532,257619xem2115667,155206r-52484,5801l2016439,177661r-39310,26383l1946951,239034r-19351,42473l1920773,330339r2400,27969l1930541,385014r12590,26537l1961197,439013r-43421,29424l1885302,506031r-20349,44500l1858035,599770r-127,901l1863383,647511r15891,41531l1904779,724572r34319,28839l1981430,774866r49543,13381l2086927,792860r48316,-3844l2180443,777595r42001,-18832l2261158,732688r154724,l2369566,688682r-282639,l2042063,681483r-36529,-19407l1980962,633743r-8995,-33973l1975910,574580r11436,-22748l2005689,531949r24660,-16596l2187135,515353r-79427,-75869l2071547,400165r-21511,-34268l2042922,332130r5542,-29410l2063689,280044r22802,-14594l2114765,260286r170781,l2272993,235348r-28498,-33603l2208525,176538r-43067,-15837l2115667,155206xem2415882,732688r-154724,l2310549,779386r154482,l2415882,732688xem2187135,515353r-156786,l2036408,520751r6063,5486l2048589,531949r6004,5857l2183028,659041r-23354,12587l2135649,680934r-24360,5769l2086927,688682r282639,l2187135,515353xem2285546,260286r-170781,l2142886,265450r-223,l2164837,280268r15860,23968l2189314,336626r118542,l2305548,320722r-3145,-15364l2298432,290566r-4787,-14189l2285546,260286xem1202690,169837r-164821,l1037869,779398r112154,l1135392,290779r112036,l1202690,169837xem1719605,290779r-100457,l1604518,779398r115087,l1719605,290779xem1247428,290779r-112036,l1315821,770623r124841,l1485644,649693r-105447,l1247428,290779xem1719605,169837r-162878,l1380197,649693r105447,l1619148,290779r100457,l1719605,169837xem730313,169837r-233096,l497217,779398r236995,l802924,775000r55474,-12638l901606,742319r31914,-26610l954810,683818r-340562,l614248,518020r325312,l936839,513634,896333,482761,842479,463410r46691,-21411l901828,431215r-287580,l614248,265417r324765,l936653,258339,916473,228526,886654,204002,846290,185533,794478,173889r-64165,-4052xem939560,518020r-216067,l775137,522318r40398,13991l841853,561638r9402,38309l843910,636503r-22159,26225l784599,678531r-52330,5287l954810,683818r302,-453l967355,646125r3864,-41301l962350,554748,939560,518020xem939013,265417r-212599,l772241,270796r33299,15712l825853,311912r6873,34455l825288,381843r-22067,26698l766889,425364r-50228,5851l901828,431215r21600,-18400l944519,375765r7193,-45007l948098,292673r-9085,-27256xem415467,169837l,169837,,779398r415467,l415467,677824r-298437,l117030,523874r244805,l361835,423417r-244805,l117030,271424r298437,l415467,169837xe" fillcolor="#0098bb" stroked="f">
                <v:stroke joinstyle="round"/>
                <v:formulas/>
                <v:path arrowok="t" o:connecttype="segments"/>
                <w10:wrap anchorx="page"/>
              </v:shape>
            </w:pict>
          </w:r>
        </w:p>
      </w:tc>
    </w:tr>
  </w:tbl>
  <w:p w14:paraId="01995688" w14:textId="2E7DE35F" w:rsidR="00D434EB" w:rsidRDefault="00D434EB" w:rsidP="00E3788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11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E30C1"/>
    <w:multiLevelType w:val="hybridMultilevel"/>
    <w:tmpl w:val="185C0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8736C"/>
    <w:multiLevelType w:val="hybridMultilevel"/>
    <w:tmpl w:val="90AA692A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4175B7"/>
    <w:multiLevelType w:val="hybridMultilevel"/>
    <w:tmpl w:val="63F414C8"/>
    <w:lvl w:ilvl="0" w:tplc="99EE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91BEC2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638F8"/>
    <w:multiLevelType w:val="hybridMultilevel"/>
    <w:tmpl w:val="9F10C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1"/>
  </w:num>
  <w:num w:numId="2" w16cid:durableId="1695574210">
    <w:abstractNumId w:val="24"/>
  </w:num>
  <w:num w:numId="3" w16cid:durableId="785778711">
    <w:abstractNumId w:val="27"/>
  </w:num>
  <w:num w:numId="4" w16cid:durableId="2002196983">
    <w:abstractNumId w:val="15"/>
  </w:num>
  <w:num w:numId="5" w16cid:durableId="2066221202">
    <w:abstractNumId w:val="6"/>
  </w:num>
  <w:num w:numId="6" w16cid:durableId="1002851002">
    <w:abstractNumId w:val="9"/>
  </w:num>
  <w:num w:numId="7" w16cid:durableId="1026834761">
    <w:abstractNumId w:val="17"/>
  </w:num>
  <w:num w:numId="8" w16cid:durableId="721448139">
    <w:abstractNumId w:val="16"/>
  </w:num>
  <w:num w:numId="9" w16cid:durableId="1085146157">
    <w:abstractNumId w:val="10"/>
  </w:num>
  <w:num w:numId="10" w16cid:durableId="1907110565">
    <w:abstractNumId w:val="5"/>
  </w:num>
  <w:num w:numId="11" w16cid:durableId="1311591786">
    <w:abstractNumId w:val="26"/>
  </w:num>
  <w:num w:numId="12" w16cid:durableId="2011520305">
    <w:abstractNumId w:val="19"/>
  </w:num>
  <w:num w:numId="13" w16cid:durableId="1671524393">
    <w:abstractNumId w:val="20"/>
  </w:num>
  <w:num w:numId="14" w16cid:durableId="1266110594">
    <w:abstractNumId w:val="18"/>
  </w:num>
  <w:num w:numId="15" w16cid:durableId="391000802">
    <w:abstractNumId w:val="21"/>
  </w:num>
  <w:num w:numId="16" w16cid:durableId="1564825559">
    <w:abstractNumId w:val="22"/>
  </w:num>
  <w:num w:numId="17" w16cid:durableId="1671562194">
    <w:abstractNumId w:val="23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  <w:num w:numId="24" w16cid:durableId="1299532619">
    <w:abstractNumId w:val="13"/>
  </w:num>
  <w:num w:numId="25" w16cid:durableId="184098432">
    <w:abstractNumId w:val="8"/>
  </w:num>
  <w:num w:numId="26" w16cid:durableId="1779251525">
    <w:abstractNumId w:val="12"/>
  </w:num>
  <w:num w:numId="27" w16cid:durableId="849563912">
    <w:abstractNumId w:val="25"/>
  </w:num>
  <w:num w:numId="28" w16cid:durableId="11681308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95CFC"/>
    <w:rsid w:val="000A7188"/>
    <w:rsid w:val="000B50CC"/>
    <w:rsid w:val="000B7A67"/>
    <w:rsid w:val="000C66D4"/>
    <w:rsid w:val="000C6A2D"/>
    <w:rsid w:val="0015409B"/>
    <w:rsid w:val="001B1F56"/>
    <w:rsid w:val="001B429B"/>
    <w:rsid w:val="001C16AA"/>
    <w:rsid w:val="001C43FF"/>
    <w:rsid w:val="001E1CCD"/>
    <w:rsid w:val="00205D0C"/>
    <w:rsid w:val="002154FF"/>
    <w:rsid w:val="00265BE4"/>
    <w:rsid w:val="0027096C"/>
    <w:rsid w:val="002766CF"/>
    <w:rsid w:val="0028515F"/>
    <w:rsid w:val="002A4F1B"/>
    <w:rsid w:val="002A5D13"/>
    <w:rsid w:val="002B029B"/>
    <w:rsid w:val="002B4419"/>
    <w:rsid w:val="002D45E4"/>
    <w:rsid w:val="002E4378"/>
    <w:rsid w:val="0034525F"/>
    <w:rsid w:val="00345B07"/>
    <w:rsid w:val="0035263B"/>
    <w:rsid w:val="003676E3"/>
    <w:rsid w:val="00380EF0"/>
    <w:rsid w:val="003C5CFF"/>
    <w:rsid w:val="003E3400"/>
    <w:rsid w:val="004331C2"/>
    <w:rsid w:val="00433F51"/>
    <w:rsid w:val="004343B5"/>
    <w:rsid w:val="004639C0"/>
    <w:rsid w:val="004955F6"/>
    <w:rsid w:val="004A47F9"/>
    <w:rsid w:val="004C2396"/>
    <w:rsid w:val="004D5592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7F12A4"/>
    <w:rsid w:val="00821B22"/>
    <w:rsid w:val="00841FA8"/>
    <w:rsid w:val="008522CE"/>
    <w:rsid w:val="00852BFB"/>
    <w:rsid w:val="008627AA"/>
    <w:rsid w:val="008633AC"/>
    <w:rsid w:val="00873C25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B721F"/>
    <w:rsid w:val="009E4F8C"/>
    <w:rsid w:val="009E6591"/>
    <w:rsid w:val="00A06C64"/>
    <w:rsid w:val="00A1189F"/>
    <w:rsid w:val="00A438A7"/>
    <w:rsid w:val="00AC03C2"/>
    <w:rsid w:val="00AC7582"/>
    <w:rsid w:val="00AF17D9"/>
    <w:rsid w:val="00B01FFE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70C39"/>
    <w:rsid w:val="00C73E1A"/>
    <w:rsid w:val="00C877B4"/>
    <w:rsid w:val="00C9289F"/>
    <w:rsid w:val="00C947B4"/>
    <w:rsid w:val="00CC38C8"/>
    <w:rsid w:val="00CE6389"/>
    <w:rsid w:val="00D06ED0"/>
    <w:rsid w:val="00D25DD7"/>
    <w:rsid w:val="00D434EB"/>
    <w:rsid w:val="00D54579"/>
    <w:rsid w:val="00D56265"/>
    <w:rsid w:val="00D9199A"/>
    <w:rsid w:val="00DB32C7"/>
    <w:rsid w:val="00DC5947"/>
    <w:rsid w:val="00DE776A"/>
    <w:rsid w:val="00E028D9"/>
    <w:rsid w:val="00E2265E"/>
    <w:rsid w:val="00E23F4B"/>
    <w:rsid w:val="00E36DD3"/>
    <w:rsid w:val="00E37880"/>
    <w:rsid w:val="00E448B1"/>
    <w:rsid w:val="00E734A2"/>
    <w:rsid w:val="00E74AD6"/>
    <w:rsid w:val="00F1250B"/>
    <w:rsid w:val="00F20663"/>
    <w:rsid w:val="00F2380D"/>
    <w:rsid w:val="00F57C10"/>
    <w:rsid w:val="00F84E2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  <w:style w:type="paragraph" w:customStyle="1" w:styleId="TabelleHead">
    <w:name w:val="Tabelle Head"/>
    <w:basedOn w:val="Standard"/>
    <w:qFormat/>
    <w:rsid w:val="004343B5"/>
    <w:pPr>
      <w:spacing w:after="0" w:line="240" w:lineRule="auto"/>
    </w:pPr>
    <w:rPr>
      <w:color w:val="FFFFFF"/>
      <w:sz w:val="19"/>
      <w:szCs w:val="19"/>
    </w:rPr>
  </w:style>
  <w:style w:type="paragraph" w:customStyle="1" w:styleId="TabelleSubline">
    <w:name w:val="Tabelle Subline"/>
    <w:basedOn w:val="Standard"/>
    <w:qFormat/>
    <w:rsid w:val="004343B5"/>
    <w:pPr>
      <w:spacing w:after="0" w:line="240" w:lineRule="auto"/>
    </w:pPr>
    <w:rPr>
      <w:b/>
      <w:bCs/>
      <w:color w:val="0091BA"/>
      <w:sz w:val="19"/>
      <w:szCs w:val="19"/>
    </w:rPr>
  </w:style>
  <w:style w:type="paragraph" w:customStyle="1" w:styleId="TabelleText">
    <w:name w:val="Tabelle_Text"/>
    <w:basedOn w:val="Standard"/>
    <w:qFormat/>
    <w:rsid w:val="004343B5"/>
    <w:pPr>
      <w:spacing w:after="0" w:line="240" w:lineRule="auto"/>
    </w:pPr>
    <w:rPr>
      <w:rFonts w:ascii="Times New Roman" w:hAnsi="Times New Roman"/>
      <w:sz w:val="18"/>
      <w:szCs w:val="18"/>
    </w:rPr>
  </w:style>
  <w:style w:type="paragraph" w:customStyle="1" w:styleId="Vorspann">
    <w:name w:val="#Vorspann"/>
    <w:basedOn w:val="Standard"/>
    <w:qFormat/>
    <w:rsid w:val="00F1250B"/>
    <w:pPr>
      <w:spacing w:after="120" w:line="240" w:lineRule="auto"/>
      <w:jc w:val="both"/>
    </w:pPr>
    <w:rPr>
      <w:sz w:val="19"/>
      <w:szCs w:val="19"/>
    </w:rPr>
  </w:style>
  <w:style w:type="paragraph" w:customStyle="1" w:styleId="Auflistung">
    <w:name w:val="#Auflistung"/>
    <w:basedOn w:val="Standard"/>
    <w:qFormat/>
    <w:rsid w:val="00F1250B"/>
    <w:pPr>
      <w:numPr>
        <w:numId w:val="25"/>
      </w:numPr>
      <w:tabs>
        <w:tab w:val="num" w:pos="643"/>
      </w:tabs>
      <w:spacing w:after="240" w:line="240" w:lineRule="auto"/>
      <w:ind w:left="227" w:hanging="360"/>
      <w:contextualSpacing/>
      <w:jc w:val="both"/>
    </w:pPr>
    <w:rPr>
      <w:rFonts w:ascii="Times New Roman" w:hAnsi="Times New Roman"/>
      <w:sz w:val="18"/>
      <w:szCs w:val="18"/>
    </w:rPr>
  </w:style>
  <w:style w:type="paragraph" w:customStyle="1" w:styleId="Flietext">
    <w:name w:val="#Fließtext"/>
    <w:basedOn w:val="Standard"/>
    <w:qFormat/>
    <w:rsid w:val="00F1250B"/>
    <w:pPr>
      <w:spacing w:after="240" w:line="240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MFASubheadline">
    <w:name w:val="MFA Subheadline"/>
    <w:basedOn w:val="Standard"/>
    <w:qFormat/>
    <w:rsid w:val="00F1250B"/>
    <w:pPr>
      <w:spacing w:after="0" w:line="240" w:lineRule="auto"/>
    </w:pPr>
    <w:rPr>
      <w:b/>
      <w:bCs/>
      <w:color w:val="66B9A6"/>
      <w:sz w:val="19"/>
      <w:szCs w:val="19"/>
    </w:rPr>
  </w:style>
  <w:style w:type="character" w:customStyle="1" w:styleId="Schreibschrift">
    <w:name w:val="#Schreibschrift"/>
    <w:uiPriority w:val="1"/>
    <w:qFormat/>
    <w:rsid w:val="00AC03C2"/>
    <w:rPr>
      <w:rFonts w:ascii="Bradley Hand" w:hAnsi="Bradley Hand"/>
      <w:color w:val="0091BA"/>
    </w:rPr>
  </w:style>
  <w:style w:type="paragraph" w:customStyle="1" w:styleId="TableHead">
    <w:name w:val="Table Head"/>
    <w:basedOn w:val="Standard"/>
    <w:qFormat/>
    <w:rsid w:val="001B1F56"/>
    <w:pPr>
      <w:spacing w:after="0" w:line="240" w:lineRule="auto"/>
    </w:pPr>
    <w:rPr>
      <w:color w:val="FFFFFF"/>
      <w:sz w:val="19"/>
      <w:szCs w:val="19"/>
    </w:rPr>
  </w:style>
  <w:style w:type="paragraph" w:customStyle="1" w:styleId="TableSubline">
    <w:name w:val="Table Subline"/>
    <w:basedOn w:val="Vorspann"/>
    <w:qFormat/>
    <w:rsid w:val="001B1F56"/>
    <w:rPr>
      <w:b/>
      <w:bCs/>
      <w:color w:val="DA4F46"/>
      <w:sz w:val="18"/>
      <w:szCs w:val="18"/>
      <w:lang w:val="en-US"/>
    </w:rPr>
  </w:style>
  <w:style w:type="paragraph" w:customStyle="1" w:styleId="TableBody">
    <w:name w:val="Table Body"/>
    <w:basedOn w:val="Standard"/>
    <w:qFormat/>
    <w:rsid w:val="001B1F56"/>
    <w:pPr>
      <w:spacing w:after="0" w:line="240" w:lineRule="auto"/>
    </w:pPr>
    <w:rPr>
      <w:rFonts w:ascii="Times New Roman" w:hAnsi="Times New Roman"/>
      <w:sz w:val="18"/>
      <w:szCs w:val="18"/>
      <w:lang w:val="en-US"/>
    </w:rPr>
  </w:style>
  <w:style w:type="table" w:styleId="Tabellenraster">
    <w:name w:val="Table Grid"/>
    <w:basedOn w:val="NormaleTabelle"/>
    <w:uiPriority w:val="39"/>
    <w:rsid w:val="00C70C3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SubhealineBlau">
    <w:name w:val="Tabelle_Subhealine_Blau"/>
    <w:basedOn w:val="TableSubline"/>
    <w:qFormat/>
    <w:rsid w:val="00F84E23"/>
    <w:pPr>
      <w:spacing w:after="60"/>
    </w:pPr>
    <w:rPr>
      <w:color w:val="0091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2026-06-12T20:11:00Z</dcterms:created>
  <dcterms:modified xsi:type="dcterms:W3CDTF">2026-06-12T20:11:00Z</dcterms:modified>
</cp:coreProperties>
</file>