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07290" w14:textId="77777777" w:rsidR="007848CA" w:rsidRDefault="007848CA" w:rsidP="00371682">
      <w:pPr>
        <w:spacing w:before="120" w:after="120"/>
        <w:rPr>
          <w:rFonts w:ascii="Arial" w:hAnsi="Arial" w:cs="Arial"/>
          <w:bCs/>
          <w:color w:val="000000" w:themeColor="text1"/>
          <w:sz w:val="24"/>
          <w:szCs w:val="24"/>
        </w:rPr>
      </w:pPr>
    </w:p>
    <w:p w14:paraId="0D752907" w14:textId="77777777" w:rsidR="007848CA" w:rsidRDefault="007848CA" w:rsidP="00371682">
      <w:pPr>
        <w:spacing w:before="120" w:after="120"/>
        <w:rPr>
          <w:rFonts w:ascii="Arial" w:hAnsi="Arial" w:cs="Arial"/>
          <w:bCs/>
          <w:color w:val="000000" w:themeColor="text1"/>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59"/>
        <w:gridCol w:w="850"/>
      </w:tblGrid>
      <w:tr w:rsidR="007848CA" w:rsidRPr="007848CA" w14:paraId="3BF2A8A6" w14:textId="77777777" w:rsidTr="007848CA">
        <w:tblPrEx>
          <w:tblCellMar>
            <w:top w:w="0" w:type="dxa"/>
            <w:bottom w:w="0" w:type="dxa"/>
          </w:tblCellMar>
        </w:tblPrEx>
        <w:trPr>
          <w:trHeight w:val="262"/>
          <w:jc w:val="center"/>
        </w:trPr>
        <w:tc>
          <w:tcPr>
            <w:tcW w:w="9209" w:type="dxa"/>
            <w:gridSpan w:val="2"/>
            <w:shd w:val="clear" w:color="auto" w:fill="193965"/>
          </w:tcPr>
          <w:p w14:paraId="39884603" w14:textId="77777777" w:rsidR="007848CA" w:rsidRPr="007848CA" w:rsidRDefault="007848CA" w:rsidP="007848CA">
            <w:pPr>
              <w:spacing w:before="120" w:after="120"/>
              <w:rPr>
                <w:rFonts w:ascii="Arial" w:hAnsi="Arial" w:cs="Arial"/>
                <w:b/>
                <w:bCs/>
                <w:color w:val="FFFFFF"/>
                <w:sz w:val="28"/>
                <w:szCs w:val="28"/>
              </w:rPr>
            </w:pPr>
            <w:r w:rsidRPr="007848CA">
              <w:rPr>
                <w:rFonts w:ascii="Arial" w:hAnsi="Arial" w:cs="Arial"/>
                <w:b/>
                <w:bCs/>
                <w:color w:val="FFFFFF"/>
                <w:sz w:val="28"/>
                <w:szCs w:val="28"/>
              </w:rPr>
              <w:t xml:space="preserve">Selbst-Test: Sind meine Schuhe noch fit für den Dienst? </w:t>
            </w:r>
          </w:p>
        </w:tc>
      </w:tr>
      <w:tr w:rsidR="007848CA" w:rsidRPr="007848CA" w14:paraId="70212D28" w14:textId="77777777" w:rsidTr="007848CA">
        <w:tblPrEx>
          <w:tblCellMar>
            <w:top w:w="0" w:type="dxa"/>
            <w:bottom w:w="0" w:type="dxa"/>
          </w:tblCellMar>
        </w:tblPrEx>
        <w:trPr>
          <w:trHeight w:val="110"/>
          <w:jc w:val="center"/>
        </w:trPr>
        <w:tc>
          <w:tcPr>
            <w:tcW w:w="8359" w:type="dxa"/>
            <w:shd w:val="clear" w:color="auto" w:fill="C7E3AB"/>
          </w:tcPr>
          <w:p w14:paraId="4E8FFB52" w14:textId="77777777" w:rsidR="007848CA" w:rsidRPr="007848CA" w:rsidRDefault="007848CA" w:rsidP="007848CA">
            <w:pPr>
              <w:spacing w:before="120" w:after="120"/>
              <w:rPr>
                <w:rFonts w:ascii="Arial" w:hAnsi="Arial" w:cs="Arial"/>
                <w:b/>
                <w:color w:val="000000" w:themeColor="text1"/>
                <w:sz w:val="24"/>
                <w:szCs w:val="24"/>
              </w:rPr>
            </w:pPr>
          </w:p>
        </w:tc>
        <w:tc>
          <w:tcPr>
            <w:tcW w:w="850" w:type="dxa"/>
            <w:shd w:val="clear" w:color="auto" w:fill="C7E3AB"/>
          </w:tcPr>
          <w:p w14:paraId="04A95B53" w14:textId="43CE459A" w:rsidR="007848CA" w:rsidRPr="007848CA" w:rsidRDefault="007848CA" w:rsidP="007848CA">
            <w:pPr>
              <w:spacing w:before="120" w:after="120"/>
              <w:jc w:val="center"/>
              <w:rPr>
                <w:rFonts w:ascii="Arial" w:hAnsi="Arial" w:cs="Arial"/>
                <w:b/>
                <w:color w:val="000000" w:themeColor="text1"/>
                <w:sz w:val="24"/>
                <w:szCs w:val="24"/>
              </w:rPr>
            </w:pPr>
            <w:r w:rsidRPr="007848CA">
              <w:rPr>
                <w:rFonts w:ascii="Arial" w:hAnsi="Arial" w:cs="Arial"/>
                <w:b/>
                <w:color w:val="000000" w:themeColor="text1"/>
                <w:sz w:val="24"/>
                <w:szCs w:val="24"/>
              </w:rPr>
              <w:sym w:font="Wingdings" w:char="F0FE"/>
            </w:r>
          </w:p>
        </w:tc>
      </w:tr>
      <w:tr w:rsidR="007848CA" w:rsidRPr="007848CA" w14:paraId="396260C6" w14:textId="77777777" w:rsidTr="007848CA">
        <w:tblPrEx>
          <w:tblCellMar>
            <w:top w:w="0" w:type="dxa"/>
            <w:bottom w:w="0" w:type="dxa"/>
          </w:tblCellMar>
        </w:tblPrEx>
        <w:trPr>
          <w:trHeight w:val="110"/>
          <w:jc w:val="center"/>
        </w:trPr>
        <w:tc>
          <w:tcPr>
            <w:tcW w:w="8359" w:type="dxa"/>
          </w:tcPr>
          <w:p w14:paraId="673CADB0" w14:textId="77777777"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 xml:space="preserve">Meine Schuhe sind geschlossen. </w:t>
            </w:r>
          </w:p>
        </w:tc>
        <w:tc>
          <w:tcPr>
            <w:tcW w:w="850" w:type="dxa"/>
          </w:tcPr>
          <w:p w14:paraId="1DE01A6C" w14:textId="193A7CBC" w:rsidR="007848CA" w:rsidRPr="007848CA" w:rsidRDefault="007848CA" w:rsidP="007848CA">
            <w:pPr>
              <w:spacing w:before="120" w:after="120"/>
              <w:jc w:val="center"/>
              <w:rPr>
                <w:rFonts w:ascii="Arial" w:hAnsi="Arial" w:cs="Arial"/>
                <w:bCs/>
                <w:color w:val="000000" w:themeColor="text1"/>
                <w:sz w:val="24"/>
                <w:szCs w:val="24"/>
              </w:rPr>
            </w:pPr>
            <w:r>
              <w:rPr>
                <w:rFonts w:ascii="Arial" w:hAnsi="Arial" w:cs="Arial"/>
                <w:bCs/>
                <w:color w:val="000000" w:themeColor="text1"/>
                <w:sz w:val="24"/>
                <w:szCs w:val="24"/>
              </w:rPr>
              <w:sym w:font="Wingdings" w:char="F071"/>
            </w:r>
          </w:p>
        </w:tc>
      </w:tr>
      <w:tr w:rsidR="007848CA" w:rsidRPr="007848CA" w14:paraId="344783CD" w14:textId="77777777" w:rsidTr="007848CA">
        <w:tblPrEx>
          <w:tblCellMar>
            <w:top w:w="0" w:type="dxa"/>
            <w:bottom w:w="0" w:type="dxa"/>
          </w:tblCellMar>
        </w:tblPrEx>
        <w:trPr>
          <w:trHeight w:val="110"/>
          <w:jc w:val="center"/>
        </w:trPr>
        <w:tc>
          <w:tcPr>
            <w:tcW w:w="8359" w:type="dxa"/>
          </w:tcPr>
          <w:p w14:paraId="0E2766F9" w14:textId="77777777"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 xml:space="preserve">Die Sohlen haben genug Profil und sind nicht glatt. </w:t>
            </w:r>
          </w:p>
        </w:tc>
        <w:tc>
          <w:tcPr>
            <w:tcW w:w="850" w:type="dxa"/>
          </w:tcPr>
          <w:p w14:paraId="18A6062C" w14:textId="57844206" w:rsidR="007848CA" w:rsidRPr="007848CA" w:rsidRDefault="007848CA" w:rsidP="007848CA">
            <w:pPr>
              <w:spacing w:before="120" w:after="120"/>
              <w:jc w:val="center"/>
              <w:rPr>
                <w:rFonts w:ascii="Arial" w:hAnsi="Arial" w:cs="Arial"/>
                <w:bCs/>
                <w:color w:val="000000" w:themeColor="text1"/>
                <w:sz w:val="24"/>
                <w:szCs w:val="24"/>
              </w:rPr>
            </w:pPr>
            <w:r>
              <w:rPr>
                <w:rFonts w:ascii="Arial" w:hAnsi="Arial" w:cs="Arial"/>
                <w:bCs/>
                <w:color w:val="000000" w:themeColor="text1"/>
                <w:sz w:val="24"/>
                <w:szCs w:val="24"/>
              </w:rPr>
              <w:sym w:font="Wingdings" w:char="F071"/>
            </w:r>
          </w:p>
        </w:tc>
      </w:tr>
      <w:tr w:rsidR="007848CA" w:rsidRPr="007848CA" w14:paraId="1DDC06E4" w14:textId="77777777" w:rsidTr="007848CA">
        <w:tblPrEx>
          <w:tblCellMar>
            <w:top w:w="0" w:type="dxa"/>
            <w:bottom w:w="0" w:type="dxa"/>
          </w:tblCellMar>
        </w:tblPrEx>
        <w:trPr>
          <w:trHeight w:val="110"/>
          <w:jc w:val="center"/>
        </w:trPr>
        <w:tc>
          <w:tcPr>
            <w:tcW w:w="8359" w:type="dxa"/>
          </w:tcPr>
          <w:p w14:paraId="369823B1" w14:textId="77777777"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 xml:space="preserve">Ich habe in den Schuhen einen sicheren Stand. </w:t>
            </w:r>
          </w:p>
        </w:tc>
        <w:tc>
          <w:tcPr>
            <w:tcW w:w="850" w:type="dxa"/>
          </w:tcPr>
          <w:p w14:paraId="059E1D70" w14:textId="07E5BCB8" w:rsidR="007848CA" w:rsidRPr="007848CA" w:rsidRDefault="007848CA" w:rsidP="007848CA">
            <w:pPr>
              <w:spacing w:before="120" w:after="120"/>
              <w:jc w:val="center"/>
              <w:rPr>
                <w:rFonts w:ascii="Arial" w:hAnsi="Arial" w:cs="Arial"/>
                <w:bCs/>
                <w:color w:val="000000" w:themeColor="text1"/>
                <w:sz w:val="24"/>
                <w:szCs w:val="24"/>
              </w:rPr>
            </w:pPr>
            <w:r>
              <w:rPr>
                <w:rFonts w:ascii="Arial" w:hAnsi="Arial" w:cs="Arial"/>
                <w:bCs/>
                <w:color w:val="000000" w:themeColor="text1"/>
                <w:sz w:val="24"/>
                <w:szCs w:val="24"/>
              </w:rPr>
              <w:sym w:font="Wingdings" w:char="F071"/>
            </w:r>
          </w:p>
        </w:tc>
      </w:tr>
      <w:tr w:rsidR="007848CA" w:rsidRPr="007848CA" w14:paraId="54FB5A15" w14:textId="77777777" w:rsidTr="007848CA">
        <w:tblPrEx>
          <w:tblCellMar>
            <w:top w:w="0" w:type="dxa"/>
            <w:bottom w:w="0" w:type="dxa"/>
          </w:tblCellMar>
        </w:tblPrEx>
        <w:trPr>
          <w:trHeight w:val="110"/>
          <w:jc w:val="center"/>
        </w:trPr>
        <w:tc>
          <w:tcPr>
            <w:tcW w:w="8359" w:type="dxa"/>
          </w:tcPr>
          <w:p w14:paraId="1D010AF5" w14:textId="77777777"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 xml:space="preserve">Meine Schuhe sitzen gut, drücken nicht, geben mir aber einen guten Halt. </w:t>
            </w:r>
          </w:p>
        </w:tc>
        <w:tc>
          <w:tcPr>
            <w:tcW w:w="850" w:type="dxa"/>
          </w:tcPr>
          <w:p w14:paraId="4C0E2056" w14:textId="13859ED6" w:rsidR="007848CA" w:rsidRPr="007848CA" w:rsidRDefault="007848CA" w:rsidP="007848CA">
            <w:pPr>
              <w:spacing w:before="120" w:after="120"/>
              <w:jc w:val="center"/>
              <w:rPr>
                <w:rFonts w:ascii="Arial" w:hAnsi="Arial" w:cs="Arial"/>
                <w:bCs/>
                <w:color w:val="000000" w:themeColor="text1"/>
                <w:sz w:val="24"/>
                <w:szCs w:val="24"/>
              </w:rPr>
            </w:pPr>
            <w:r>
              <w:rPr>
                <w:rFonts w:ascii="Arial" w:hAnsi="Arial" w:cs="Arial"/>
                <w:bCs/>
                <w:color w:val="000000" w:themeColor="text1"/>
                <w:sz w:val="24"/>
                <w:szCs w:val="24"/>
              </w:rPr>
              <w:sym w:font="Wingdings" w:char="F071"/>
            </w:r>
          </w:p>
        </w:tc>
      </w:tr>
      <w:tr w:rsidR="007848CA" w:rsidRPr="007848CA" w14:paraId="1030ECE7" w14:textId="77777777" w:rsidTr="007848CA">
        <w:tblPrEx>
          <w:tblCellMar>
            <w:top w:w="0" w:type="dxa"/>
            <w:bottom w:w="0" w:type="dxa"/>
          </w:tblCellMar>
        </w:tblPrEx>
        <w:trPr>
          <w:trHeight w:val="206"/>
          <w:jc w:val="center"/>
        </w:trPr>
        <w:tc>
          <w:tcPr>
            <w:tcW w:w="8359" w:type="dxa"/>
          </w:tcPr>
          <w:p w14:paraId="49BBC579" w14:textId="77777777"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 xml:space="preserve">Auch nach langen Diensten tut die Dämpfung ihren Zweck und das Laufen fühlt sich angenehm an. </w:t>
            </w:r>
          </w:p>
        </w:tc>
        <w:tc>
          <w:tcPr>
            <w:tcW w:w="850" w:type="dxa"/>
          </w:tcPr>
          <w:p w14:paraId="439397BC" w14:textId="082B2FDE" w:rsidR="007848CA" w:rsidRPr="007848CA" w:rsidRDefault="007848CA" w:rsidP="007848CA">
            <w:pPr>
              <w:spacing w:before="120" w:after="120"/>
              <w:jc w:val="center"/>
              <w:rPr>
                <w:rFonts w:ascii="Arial" w:hAnsi="Arial" w:cs="Arial"/>
                <w:bCs/>
                <w:color w:val="000000" w:themeColor="text1"/>
                <w:sz w:val="24"/>
                <w:szCs w:val="24"/>
              </w:rPr>
            </w:pPr>
            <w:r>
              <w:rPr>
                <w:rFonts w:ascii="Arial" w:hAnsi="Arial" w:cs="Arial"/>
                <w:bCs/>
                <w:color w:val="000000" w:themeColor="text1"/>
                <w:sz w:val="24"/>
                <w:szCs w:val="24"/>
              </w:rPr>
              <w:sym w:font="Wingdings" w:char="F071"/>
            </w:r>
          </w:p>
        </w:tc>
      </w:tr>
      <w:tr w:rsidR="007848CA" w:rsidRPr="007848CA" w14:paraId="10AB291F" w14:textId="77777777" w:rsidTr="007848CA">
        <w:tblPrEx>
          <w:tblCellMar>
            <w:top w:w="0" w:type="dxa"/>
            <w:bottom w:w="0" w:type="dxa"/>
          </w:tblCellMar>
        </w:tblPrEx>
        <w:trPr>
          <w:trHeight w:val="110"/>
          <w:jc w:val="center"/>
        </w:trPr>
        <w:tc>
          <w:tcPr>
            <w:tcW w:w="8359" w:type="dxa"/>
          </w:tcPr>
          <w:p w14:paraId="3FFD1915" w14:textId="3D9E3C65"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Nach Dienstende habe ich nur selten Fuß-</w:t>
            </w:r>
            <w:r>
              <w:rPr>
                <w:rFonts w:ascii="Arial" w:hAnsi="Arial" w:cs="Arial"/>
                <w:bCs/>
                <w:color w:val="000000" w:themeColor="text1"/>
                <w:sz w:val="24"/>
                <w:szCs w:val="24"/>
              </w:rPr>
              <w:t xml:space="preserve"> </w:t>
            </w:r>
            <w:r w:rsidRPr="007848CA">
              <w:rPr>
                <w:rFonts w:ascii="Arial" w:hAnsi="Arial" w:cs="Arial"/>
                <w:bCs/>
                <w:color w:val="000000" w:themeColor="text1"/>
                <w:sz w:val="24"/>
                <w:szCs w:val="24"/>
              </w:rPr>
              <w:t xml:space="preserve">oder Rückenschmerzen. </w:t>
            </w:r>
          </w:p>
        </w:tc>
        <w:tc>
          <w:tcPr>
            <w:tcW w:w="850" w:type="dxa"/>
          </w:tcPr>
          <w:p w14:paraId="6BB81930" w14:textId="7BD80CFE" w:rsidR="007848CA" w:rsidRPr="007848CA" w:rsidRDefault="007848CA" w:rsidP="007848CA">
            <w:pPr>
              <w:spacing w:before="120" w:after="120"/>
              <w:jc w:val="center"/>
              <w:rPr>
                <w:rFonts w:ascii="Arial" w:hAnsi="Arial" w:cs="Arial"/>
                <w:bCs/>
                <w:color w:val="000000" w:themeColor="text1"/>
                <w:sz w:val="24"/>
                <w:szCs w:val="24"/>
              </w:rPr>
            </w:pPr>
            <w:r>
              <w:rPr>
                <w:rFonts w:ascii="Arial" w:hAnsi="Arial" w:cs="Arial"/>
                <w:bCs/>
                <w:color w:val="000000" w:themeColor="text1"/>
                <w:sz w:val="24"/>
                <w:szCs w:val="24"/>
              </w:rPr>
              <w:sym w:font="Wingdings" w:char="F071"/>
            </w:r>
          </w:p>
        </w:tc>
      </w:tr>
      <w:tr w:rsidR="007848CA" w:rsidRPr="007848CA" w14:paraId="3CB4B6CE" w14:textId="77777777" w:rsidTr="007848CA">
        <w:tblPrEx>
          <w:tblCellMar>
            <w:top w:w="0" w:type="dxa"/>
            <w:bottom w:w="0" w:type="dxa"/>
          </w:tblCellMar>
        </w:tblPrEx>
        <w:trPr>
          <w:trHeight w:val="206"/>
          <w:jc w:val="center"/>
        </w:trPr>
        <w:tc>
          <w:tcPr>
            <w:tcW w:w="8359" w:type="dxa"/>
          </w:tcPr>
          <w:p w14:paraId="11554648" w14:textId="77777777"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Ich habe keine Druckstellungen oder durch Reibung entstandene Rötun</w:t>
            </w:r>
            <w:r w:rsidRPr="007848CA">
              <w:rPr>
                <w:rFonts w:ascii="Arial" w:hAnsi="Arial" w:cs="Arial"/>
                <w:bCs/>
                <w:color w:val="000000" w:themeColor="text1"/>
                <w:sz w:val="24"/>
                <w:szCs w:val="24"/>
              </w:rPr>
              <w:softHyphen/>
              <w:t xml:space="preserve">gen an den Füßen. </w:t>
            </w:r>
          </w:p>
        </w:tc>
        <w:tc>
          <w:tcPr>
            <w:tcW w:w="850" w:type="dxa"/>
          </w:tcPr>
          <w:p w14:paraId="0F75FE98" w14:textId="2A777911" w:rsidR="007848CA" w:rsidRPr="007848CA" w:rsidRDefault="007848CA" w:rsidP="007848CA">
            <w:pPr>
              <w:spacing w:before="120" w:after="120"/>
              <w:jc w:val="center"/>
              <w:rPr>
                <w:rFonts w:ascii="Arial" w:hAnsi="Arial" w:cs="Arial"/>
                <w:bCs/>
                <w:color w:val="000000" w:themeColor="text1"/>
                <w:sz w:val="24"/>
                <w:szCs w:val="24"/>
              </w:rPr>
            </w:pPr>
            <w:r>
              <w:rPr>
                <w:rFonts w:ascii="Arial" w:hAnsi="Arial" w:cs="Arial"/>
                <w:bCs/>
                <w:color w:val="000000" w:themeColor="text1"/>
                <w:sz w:val="24"/>
                <w:szCs w:val="24"/>
              </w:rPr>
              <w:sym w:font="Wingdings" w:char="F071"/>
            </w:r>
          </w:p>
        </w:tc>
      </w:tr>
      <w:tr w:rsidR="007848CA" w:rsidRPr="007848CA" w14:paraId="339CB463" w14:textId="77777777" w:rsidTr="007848CA">
        <w:tblPrEx>
          <w:tblCellMar>
            <w:top w:w="0" w:type="dxa"/>
            <w:bottom w:w="0" w:type="dxa"/>
          </w:tblCellMar>
        </w:tblPrEx>
        <w:trPr>
          <w:trHeight w:val="110"/>
          <w:jc w:val="center"/>
        </w:trPr>
        <w:tc>
          <w:tcPr>
            <w:tcW w:w="8359" w:type="dxa"/>
          </w:tcPr>
          <w:p w14:paraId="7BD5CF67" w14:textId="77777777"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 xml:space="preserve">Flüssigkeiten können nicht leicht in meine Schuhe eindringen. </w:t>
            </w:r>
          </w:p>
        </w:tc>
        <w:tc>
          <w:tcPr>
            <w:tcW w:w="850" w:type="dxa"/>
          </w:tcPr>
          <w:p w14:paraId="5482A910" w14:textId="446C4057" w:rsidR="007848CA" w:rsidRPr="007848CA" w:rsidRDefault="007848CA" w:rsidP="007848CA">
            <w:pPr>
              <w:spacing w:before="120" w:after="120"/>
              <w:jc w:val="center"/>
              <w:rPr>
                <w:rFonts w:ascii="Arial" w:hAnsi="Arial" w:cs="Arial"/>
                <w:bCs/>
                <w:color w:val="000000" w:themeColor="text1"/>
                <w:sz w:val="24"/>
                <w:szCs w:val="24"/>
              </w:rPr>
            </w:pPr>
            <w:r>
              <w:rPr>
                <w:rFonts w:ascii="Arial" w:hAnsi="Arial" w:cs="Arial"/>
                <w:bCs/>
                <w:color w:val="000000" w:themeColor="text1"/>
                <w:sz w:val="24"/>
                <w:szCs w:val="24"/>
              </w:rPr>
              <w:sym w:font="Wingdings" w:char="F071"/>
            </w:r>
          </w:p>
        </w:tc>
      </w:tr>
      <w:tr w:rsidR="007848CA" w:rsidRPr="007848CA" w14:paraId="771DB571" w14:textId="77777777" w:rsidTr="007848CA">
        <w:tblPrEx>
          <w:tblCellMar>
            <w:top w:w="0" w:type="dxa"/>
            <w:bottom w:w="0" w:type="dxa"/>
          </w:tblCellMar>
        </w:tblPrEx>
        <w:trPr>
          <w:trHeight w:val="110"/>
          <w:jc w:val="center"/>
        </w:trPr>
        <w:tc>
          <w:tcPr>
            <w:tcW w:w="8359" w:type="dxa"/>
          </w:tcPr>
          <w:p w14:paraId="1DC1112F" w14:textId="77777777"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 xml:space="preserve">Meine Schuhe können leicht gereinigt werden. </w:t>
            </w:r>
          </w:p>
        </w:tc>
        <w:tc>
          <w:tcPr>
            <w:tcW w:w="850" w:type="dxa"/>
          </w:tcPr>
          <w:p w14:paraId="12BCFC0A" w14:textId="07ED282B" w:rsidR="007848CA" w:rsidRPr="007848CA" w:rsidRDefault="007848CA" w:rsidP="007848CA">
            <w:pPr>
              <w:spacing w:before="120" w:after="120"/>
              <w:jc w:val="center"/>
              <w:rPr>
                <w:rFonts w:ascii="Arial" w:hAnsi="Arial" w:cs="Arial"/>
                <w:bCs/>
                <w:color w:val="000000" w:themeColor="text1"/>
                <w:sz w:val="24"/>
                <w:szCs w:val="24"/>
              </w:rPr>
            </w:pPr>
            <w:r>
              <w:rPr>
                <w:rFonts w:ascii="Arial" w:hAnsi="Arial" w:cs="Arial"/>
                <w:bCs/>
                <w:color w:val="000000" w:themeColor="text1"/>
                <w:sz w:val="24"/>
                <w:szCs w:val="24"/>
              </w:rPr>
              <w:sym w:font="Wingdings" w:char="F071"/>
            </w:r>
          </w:p>
        </w:tc>
      </w:tr>
      <w:tr w:rsidR="007848CA" w:rsidRPr="007848CA" w14:paraId="11B24CDD" w14:textId="77777777" w:rsidTr="007848CA">
        <w:tblPrEx>
          <w:tblCellMar>
            <w:top w:w="0" w:type="dxa"/>
            <w:bottom w:w="0" w:type="dxa"/>
          </w:tblCellMar>
        </w:tblPrEx>
        <w:trPr>
          <w:trHeight w:val="206"/>
          <w:jc w:val="center"/>
        </w:trPr>
        <w:tc>
          <w:tcPr>
            <w:tcW w:w="8359" w:type="dxa"/>
          </w:tcPr>
          <w:p w14:paraId="49C69787" w14:textId="11525401"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 xml:space="preserve">Ich achte beim Schuhkauf nicht nur auf Optik, sondern auch auf Funktionalität und Passform. </w:t>
            </w:r>
          </w:p>
        </w:tc>
        <w:tc>
          <w:tcPr>
            <w:tcW w:w="850" w:type="dxa"/>
          </w:tcPr>
          <w:p w14:paraId="62AFEA09" w14:textId="302AB5F1" w:rsidR="007848CA" w:rsidRPr="007848CA" w:rsidRDefault="007848CA" w:rsidP="007848CA">
            <w:pPr>
              <w:spacing w:before="120" w:after="120"/>
              <w:jc w:val="center"/>
              <w:rPr>
                <w:rFonts w:ascii="Arial" w:hAnsi="Arial" w:cs="Arial"/>
                <w:bCs/>
                <w:color w:val="000000" w:themeColor="text1"/>
                <w:sz w:val="24"/>
                <w:szCs w:val="24"/>
              </w:rPr>
            </w:pPr>
            <w:r>
              <w:rPr>
                <w:rFonts w:ascii="Arial" w:hAnsi="Arial" w:cs="Arial"/>
                <w:bCs/>
                <w:color w:val="000000" w:themeColor="text1"/>
                <w:sz w:val="24"/>
                <w:szCs w:val="24"/>
              </w:rPr>
              <w:sym w:font="Wingdings" w:char="F071"/>
            </w:r>
          </w:p>
        </w:tc>
      </w:tr>
      <w:tr w:rsidR="007848CA" w:rsidRPr="007848CA" w14:paraId="13B9756E" w14:textId="77777777" w:rsidTr="007848CA">
        <w:tblPrEx>
          <w:tblCellMar>
            <w:top w:w="0" w:type="dxa"/>
            <w:bottom w:w="0" w:type="dxa"/>
          </w:tblCellMar>
        </w:tblPrEx>
        <w:trPr>
          <w:trHeight w:val="206"/>
          <w:jc w:val="center"/>
        </w:trPr>
        <w:tc>
          <w:tcPr>
            <w:tcW w:w="8359" w:type="dxa"/>
          </w:tcPr>
          <w:p w14:paraId="003B7BDA" w14:textId="77777777"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 xml:space="preserve">Ich tausche meine im Dienst getragenen Schuhe regelmäßig aus und prüfe sie in wiederkehrenden Abständen kritisch. </w:t>
            </w:r>
          </w:p>
        </w:tc>
        <w:tc>
          <w:tcPr>
            <w:tcW w:w="850" w:type="dxa"/>
          </w:tcPr>
          <w:p w14:paraId="050B0B34" w14:textId="71929A7E" w:rsidR="007848CA" w:rsidRPr="007848CA" w:rsidRDefault="007848CA" w:rsidP="007848CA">
            <w:pPr>
              <w:spacing w:before="120" w:after="120"/>
              <w:jc w:val="center"/>
              <w:rPr>
                <w:rFonts w:ascii="Arial" w:hAnsi="Arial" w:cs="Arial"/>
                <w:bCs/>
                <w:color w:val="000000" w:themeColor="text1"/>
                <w:sz w:val="24"/>
                <w:szCs w:val="24"/>
              </w:rPr>
            </w:pPr>
            <w:r>
              <w:rPr>
                <w:rFonts w:ascii="Arial" w:hAnsi="Arial" w:cs="Arial"/>
                <w:bCs/>
                <w:color w:val="000000" w:themeColor="text1"/>
                <w:sz w:val="24"/>
                <w:szCs w:val="24"/>
              </w:rPr>
              <w:sym w:font="Wingdings" w:char="F071"/>
            </w:r>
          </w:p>
        </w:tc>
      </w:tr>
      <w:tr w:rsidR="007848CA" w:rsidRPr="007848CA" w14:paraId="21C0F212" w14:textId="77777777" w:rsidTr="007848CA">
        <w:tblPrEx>
          <w:tblCellMar>
            <w:top w:w="0" w:type="dxa"/>
            <w:bottom w:w="0" w:type="dxa"/>
          </w:tblCellMar>
        </w:tblPrEx>
        <w:trPr>
          <w:trHeight w:val="601"/>
          <w:jc w:val="center"/>
        </w:trPr>
        <w:tc>
          <w:tcPr>
            <w:tcW w:w="9209" w:type="dxa"/>
            <w:gridSpan w:val="2"/>
          </w:tcPr>
          <w:p w14:paraId="4CDAACE7" w14:textId="48030E60"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
                <w:bCs/>
                <w:color w:val="000000" w:themeColor="text1"/>
                <w:sz w:val="24"/>
                <w:szCs w:val="24"/>
              </w:rPr>
              <w:t xml:space="preserve">Auswertung: </w:t>
            </w:r>
            <w:r w:rsidRPr="007848CA">
              <w:rPr>
                <w:rFonts w:ascii="Arial" w:hAnsi="Arial" w:cs="Arial"/>
                <w:bCs/>
                <w:color w:val="000000" w:themeColor="text1"/>
                <w:sz w:val="24"/>
                <w:szCs w:val="24"/>
              </w:rPr>
              <w:t xml:space="preserve">Wenn Sie alle Aussagen mit gutem Gewissen ankreuzen konnten, sind Ihre Schuhe vermutlich gut für den Berufsalltag geeignet. Haben Sie jedoch bei mehreren Punkten gezögert oder mit einem Nein geantwortet, lohnt sich ein kritischer Blick auf Ihr Schuhwerk. </w:t>
            </w:r>
          </w:p>
          <w:p w14:paraId="7C27E674" w14:textId="6E70AF4D" w:rsidR="007848CA" w:rsidRPr="007848CA" w:rsidRDefault="007848CA" w:rsidP="007848CA">
            <w:pPr>
              <w:spacing w:before="120" w:after="120"/>
              <w:rPr>
                <w:rFonts w:ascii="Arial" w:hAnsi="Arial" w:cs="Arial"/>
                <w:bCs/>
                <w:color w:val="000000" w:themeColor="text1"/>
                <w:sz w:val="24"/>
                <w:szCs w:val="24"/>
              </w:rPr>
            </w:pPr>
            <w:r w:rsidRPr="007848CA">
              <w:rPr>
                <w:rFonts w:ascii="Arial" w:hAnsi="Arial" w:cs="Arial"/>
                <w:bCs/>
                <w:color w:val="000000" w:themeColor="text1"/>
                <w:sz w:val="24"/>
                <w:szCs w:val="24"/>
              </w:rPr>
              <w:t>Spätestens wenn Sie dreimal das Kreuzchen nicht setzen konnten, sollten Sie überlegen, ob es nicht sinnvoller wäre, die Schuhe gegen ein neues Paar auszutauschen.</w:t>
            </w:r>
          </w:p>
        </w:tc>
      </w:tr>
    </w:tbl>
    <w:p w14:paraId="23E4FEED" w14:textId="77777777" w:rsidR="007848CA" w:rsidRPr="00371682" w:rsidRDefault="007848CA" w:rsidP="00371682">
      <w:pPr>
        <w:spacing w:before="120" w:after="120"/>
        <w:rPr>
          <w:rFonts w:ascii="Arial" w:hAnsi="Arial" w:cs="Arial"/>
          <w:bCs/>
          <w:color w:val="000000" w:themeColor="text1"/>
          <w:sz w:val="24"/>
          <w:szCs w:val="24"/>
        </w:rPr>
      </w:pPr>
    </w:p>
    <w:sectPr w:rsidR="007848CA" w:rsidRPr="00371682" w:rsidSect="00B16C77">
      <w:headerReference w:type="default" r:id="rId9"/>
      <w:pgSz w:w="11906" w:h="16838" w:code="9"/>
      <w:pgMar w:top="-1418" w:right="1418"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79926" w14:textId="77777777" w:rsidR="00A67E66" w:rsidRDefault="00A67E66" w:rsidP="002A5D13">
      <w:pPr>
        <w:spacing w:after="0" w:line="240" w:lineRule="auto"/>
      </w:pPr>
      <w:r>
        <w:separator/>
      </w:r>
    </w:p>
  </w:endnote>
  <w:endnote w:type="continuationSeparator" w:id="0">
    <w:p w14:paraId="57498D7B" w14:textId="77777777" w:rsidR="00A67E66" w:rsidRDefault="00A67E66"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ontserrat SemiBold">
    <w:altName w:val="Montserrat SemiBold"/>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11030" w14:textId="77777777" w:rsidR="00A67E66" w:rsidRDefault="00A67E66" w:rsidP="002A5D13">
      <w:pPr>
        <w:spacing w:after="0" w:line="240" w:lineRule="auto"/>
      </w:pPr>
      <w:r>
        <w:separator/>
      </w:r>
    </w:p>
  </w:footnote>
  <w:footnote w:type="continuationSeparator" w:id="0">
    <w:p w14:paraId="025EC648" w14:textId="77777777" w:rsidR="00A67E66" w:rsidRDefault="00A67E66"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4D1B10A3" w14:textId="77777777" w:rsidTr="00D10D40">
      <w:tc>
        <w:tcPr>
          <w:tcW w:w="1500" w:type="pct"/>
          <w:tcBorders>
            <w:bottom w:val="single" w:sz="4" w:space="0" w:color="auto"/>
          </w:tcBorders>
          <w:shd w:val="clear" w:color="auto" w:fill="193965"/>
          <w:vAlign w:val="center"/>
        </w:tcPr>
        <w:p w14:paraId="4D9CA12B" w14:textId="531108FA" w:rsidR="007A7CA7" w:rsidRPr="007A7CA7" w:rsidRDefault="00D242BF" w:rsidP="005E1850">
          <w:pPr>
            <w:pStyle w:val="Kopfzeile"/>
            <w:jc w:val="center"/>
            <w:rPr>
              <w:b/>
              <w:color w:val="FFFFFF"/>
            </w:rPr>
          </w:pPr>
          <w:r>
            <w:rPr>
              <w:b/>
              <w:color w:val="FFFFFF"/>
              <w:sz w:val="24"/>
            </w:rPr>
            <w:t xml:space="preserve">Ausgabe </w:t>
          </w:r>
          <w:r w:rsidR="000509E6">
            <w:rPr>
              <w:b/>
              <w:color w:val="FFFFFF"/>
              <w:sz w:val="24"/>
            </w:rPr>
            <w:t>14</w:t>
          </w:r>
          <w:r w:rsidR="00826760">
            <w:rPr>
              <w:b/>
              <w:color w:val="FFFFFF"/>
              <w:sz w:val="24"/>
            </w:rPr>
            <w:t xml:space="preserve"> - 20</w:t>
          </w:r>
          <w:r w:rsidR="00017AB1">
            <w:rPr>
              <w:b/>
              <w:color w:val="FFFFFF"/>
              <w:sz w:val="24"/>
            </w:rPr>
            <w:t>2</w:t>
          </w:r>
          <w:r w:rsidR="00AE7949">
            <w:rPr>
              <w:b/>
              <w:color w:val="FFFFFF"/>
              <w:sz w:val="24"/>
            </w:rPr>
            <w:t>6</w:t>
          </w:r>
        </w:p>
      </w:tc>
      <w:tc>
        <w:tcPr>
          <w:tcW w:w="4000" w:type="pct"/>
          <w:tcBorders>
            <w:bottom w:val="single" w:sz="4" w:space="0" w:color="auto"/>
          </w:tcBorders>
          <w:vAlign w:val="bottom"/>
        </w:tcPr>
        <w:p w14:paraId="0CDFD6C6" w14:textId="754E3407" w:rsidR="007A7CA7" w:rsidRPr="0050689E" w:rsidRDefault="00A56A28" w:rsidP="007A7CA7">
          <w:pPr>
            <w:pStyle w:val="Kopfzeile"/>
            <w:rPr>
              <w:b/>
              <w:bCs/>
              <w:color w:val="76923C"/>
              <w:sz w:val="28"/>
            </w:rPr>
          </w:pPr>
          <w:r w:rsidRPr="00D10D40">
            <w:rPr>
              <w:color w:val="193965"/>
              <w:sz w:val="36"/>
            </w:rPr>
            <w:t>Praxis:</w:t>
          </w:r>
          <w:r w:rsidRPr="00D10D40">
            <w:rPr>
              <w:b/>
              <w:bCs/>
              <w:color w:val="193965"/>
              <w:sz w:val="36"/>
            </w:rPr>
            <w:t xml:space="preserve"> Alten</w:t>
          </w:r>
          <w:r w:rsidRPr="00D10D40">
            <w:rPr>
              <w:i/>
              <w:iCs/>
              <w:color w:val="81BF41"/>
              <w:sz w:val="36"/>
            </w:rPr>
            <w:t>pflege</w:t>
          </w:r>
        </w:p>
        <w:p w14:paraId="023F2FD8" w14:textId="029196EE" w:rsidR="007A7CA7" w:rsidRPr="007A7CA7" w:rsidRDefault="00D10D40" w:rsidP="007A7CA7">
          <w:pPr>
            <w:pStyle w:val="Kopfzeile"/>
            <w:rPr>
              <w:color w:val="000000"/>
              <w:sz w:val="24"/>
            </w:rPr>
          </w:pPr>
          <w:r w:rsidRPr="00D10D40">
            <w:rPr>
              <w:bCs/>
              <w:sz w:val="18"/>
            </w:rPr>
            <w:t>Wissen kompakt für ambulante und stationäre Pflegefachkräfte</w:t>
          </w:r>
        </w:p>
      </w:tc>
    </w:tr>
  </w:tbl>
  <w:p w14:paraId="225A2CA3" w14:textId="77777777" w:rsidR="007A7CA7" w:rsidRDefault="007A7CA7">
    <w:pPr>
      <w:pStyle w:val="Kopfzeile"/>
    </w:pPr>
  </w:p>
  <w:p w14:paraId="786F378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4BF6484"/>
    <w:multiLevelType w:val="hybridMultilevel"/>
    <w:tmpl w:val="A90A761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3073DA8"/>
    <w:multiLevelType w:val="hybridMultilevel"/>
    <w:tmpl w:val="2D740898"/>
    <w:lvl w:ilvl="0" w:tplc="81A2B3B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158144F"/>
    <w:multiLevelType w:val="hybridMultilevel"/>
    <w:tmpl w:val="892841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C332E8"/>
    <w:multiLevelType w:val="hybridMultilevel"/>
    <w:tmpl w:val="5448C3C4"/>
    <w:lvl w:ilvl="0" w:tplc="81A2B3B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5254855">
    <w:abstractNumId w:val="9"/>
  </w:num>
  <w:num w:numId="2" w16cid:durableId="110518625">
    <w:abstractNumId w:val="20"/>
  </w:num>
  <w:num w:numId="3" w16cid:durableId="1023476870">
    <w:abstractNumId w:val="24"/>
  </w:num>
  <w:num w:numId="4" w16cid:durableId="1632981953">
    <w:abstractNumId w:val="10"/>
  </w:num>
  <w:num w:numId="5" w16cid:durableId="334385539">
    <w:abstractNumId w:val="6"/>
  </w:num>
  <w:num w:numId="6" w16cid:durableId="292560944">
    <w:abstractNumId w:val="7"/>
  </w:num>
  <w:num w:numId="7" w16cid:durableId="617414864">
    <w:abstractNumId w:val="12"/>
  </w:num>
  <w:num w:numId="8" w16cid:durableId="1349798627">
    <w:abstractNumId w:val="11"/>
  </w:num>
  <w:num w:numId="9" w16cid:durableId="425809380">
    <w:abstractNumId w:val="8"/>
  </w:num>
  <w:num w:numId="10" w16cid:durableId="2045593739">
    <w:abstractNumId w:val="5"/>
  </w:num>
  <w:num w:numId="11" w16cid:durableId="2030179877">
    <w:abstractNumId w:val="21"/>
  </w:num>
  <w:num w:numId="12" w16cid:durableId="808983353">
    <w:abstractNumId w:val="14"/>
  </w:num>
  <w:num w:numId="13" w16cid:durableId="1540699642">
    <w:abstractNumId w:val="15"/>
  </w:num>
  <w:num w:numId="14" w16cid:durableId="1014500060">
    <w:abstractNumId w:val="13"/>
  </w:num>
  <w:num w:numId="15" w16cid:durableId="473067152">
    <w:abstractNumId w:val="16"/>
  </w:num>
  <w:num w:numId="16" w16cid:durableId="516389024">
    <w:abstractNumId w:val="17"/>
  </w:num>
  <w:num w:numId="17" w16cid:durableId="1666322767">
    <w:abstractNumId w:val="18"/>
  </w:num>
  <w:num w:numId="18" w16cid:durableId="1794514842">
    <w:abstractNumId w:val="4"/>
  </w:num>
  <w:num w:numId="19" w16cid:durableId="1643078212">
    <w:abstractNumId w:val="3"/>
  </w:num>
  <w:num w:numId="20" w16cid:durableId="682588562">
    <w:abstractNumId w:val="2"/>
  </w:num>
  <w:num w:numId="21" w16cid:durableId="1766802288">
    <w:abstractNumId w:val="1"/>
  </w:num>
  <w:num w:numId="22" w16cid:durableId="1246185949">
    <w:abstractNumId w:val="0"/>
  </w:num>
  <w:num w:numId="23" w16cid:durableId="1261140512">
    <w:abstractNumId w:val="23"/>
  </w:num>
  <w:num w:numId="24" w16cid:durableId="1300458755">
    <w:abstractNumId w:val="22"/>
  </w:num>
  <w:num w:numId="25" w16cid:durableId="963920863">
    <w:abstractNumId w:val="25"/>
  </w:num>
  <w:num w:numId="26" w16cid:durableId="17711209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17AB1"/>
    <w:rsid w:val="00022C51"/>
    <w:rsid w:val="00032A0C"/>
    <w:rsid w:val="000509E6"/>
    <w:rsid w:val="00070D06"/>
    <w:rsid w:val="00075BC0"/>
    <w:rsid w:val="000B50CC"/>
    <w:rsid w:val="000C6A2D"/>
    <w:rsid w:val="000E54B5"/>
    <w:rsid w:val="0015409B"/>
    <w:rsid w:val="00197AF9"/>
    <w:rsid w:val="001B429B"/>
    <w:rsid w:val="001D71D3"/>
    <w:rsid w:val="00205D0C"/>
    <w:rsid w:val="0027096C"/>
    <w:rsid w:val="002766CF"/>
    <w:rsid w:val="0028515F"/>
    <w:rsid w:val="002A5D13"/>
    <w:rsid w:val="002B029B"/>
    <w:rsid w:val="002B4419"/>
    <w:rsid w:val="002D45E4"/>
    <w:rsid w:val="002E4378"/>
    <w:rsid w:val="002F7B4F"/>
    <w:rsid w:val="003676E3"/>
    <w:rsid w:val="00371682"/>
    <w:rsid w:val="00380EF0"/>
    <w:rsid w:val="003A1644"/>
    <w:rsid w:val="003E3400"/>
    <w:rsid w:val="0042075B"/>
    <w:rsid w:val="00433F51"/>
    <w:rsid w:val="004639C0"/>
    <w:rsid w:val="00475E98"/>
    <w:rsid w:val="004955F6"/>
    <w:rsid w:val="004A47F9"/>
    <w:rsid w:val="004C2396"/>
    <w:rsid w:val="004E6AAB"/>
    <w:rsid w:val="0050689E"/>
    <w:rsid w:val="00547B8D"/>
    <w:rsid w:val="00551B88"/>
    <w:rsid w:val="00587D31"/>
    <w:rsid w:val="005E1850"/>
    <w:rsid w:val="00614D0A"/>
    <w:rsid w:val="00653E72"/>
    <w:rsid w:val="00661981"/>
    <w:rsid w:val="006A5CFE"/>
    <w:rsid w:val="006B0713"/>
    <w:rsid w:val="006E18EF"/>
    <w:rsid w:val="00742527"/>
    <w:rsid w:val="0077330A"/>
    <w:rsid w:val="00782522"/>
    <w:rsid w:val="007848CA"/>
    <w:rsid w:val="007A7CA7"/>
    <w:rsid w:val="007B0290"/>
    <w:rsid w:val="007C0AE5"/>
    <w:rsid w:val="007E1A2E"/>
    <w:rsid w:val="00825AFB"/>
    <w:rsid w:val="00826760"/>
    <w:rsid w:val="00841FA8"/>
    <w:rsid w:val="00852BFB"/>
    <w:rsid w:val="008633AC"/>
    <w:rsid w:val="00887070"/>
    <w:rsid w:val="008B1F83"/>
    <w:rsid w:val="008E62B1"/>
    <w:rsid w:val="008F5C4C"/>
    <w:rsid w:val="00937B0B"/>
    <w:rsid w:val="009433D9"/>
    <w:rsid w:val="00983536"/>
    <w:rsid w:val="009B721F"/>
    <w:rsid w:val="009C06A2"/>
    <w:rsid w:val="009D2836"/>
    <w:rsid w:val="00A06C64"/>
    <w:rsid w:val="00A56A28"/>
    <w:rsid w:val="00A67E66"/>
    <w:rsid w:val="00AC136E"/>
    <w:rsid w:val="00AE4D06"/>
    <w:rsid w:val="00AE7949"/>
    <w:rsid w:val="00B01FFE"/>
    <w:rsid w:val="00B16C77"/>
    <w:rsid w:val="00B707AF"/>
    <w:rsid w:val="00B87D52"/>
    <w:rsid w:val="00BC398F"/>
    <w:rsid w:val="00BD71E9"/>
    <w:rsid w:val="00C135D1"/>
    <w:rsid w:val="00C310AF"/>
    <w:rsid w:val="00C73E1A"/>
    <w:rsid w:val="00CA1A10"/>
    <w:rsid w:val="00CC38C8"/>
    <w:rsid w:val="00D10D40"/>
    <w:rsid w:val="00D242BF"/>
    <w:rsid w:val="00D86187"/>
    <w:rsid w:val="00D935C2"/>
    <w:rsid w:val="00DB32C7"/>
    <w:rsid w:val="00DD54CC"/>
    <w:rsid w:val="00E163C6"/>
    <w:rsid w:val="00E17069"/>
    <w:rsid w:val="00E2265E"/>
    <w:rsid w:val="00E5457B"/>
    <w:rsid w:val="00EA5F7F"/>
    <w:rsid w:val="00EB3636"/>
    <w:rsid w:val="00ED3984"/>
    <w:rsid w:val="00F022A0"/>
    <w:rsid w:val="00F12F5E"/>
    <w:rsid w:val="00F15D54"/>
    <w:rsid w:val="00F20663"/>
    <w:rsid w:val="00F64056"/>
    <w:rsid w:val="00F67D26"/>
    <w:rsid w:val="00FA19D7"/>
    <w:rsid w:val="00FB3A5A"/>
    <w:rsid w:val="00FC278E"/>
    <w:rsid w:val="00FE7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204D"/>
  <w15:chartTrackingRefBased/>
  <w15:docId w15:val="{96E791A6-8852-478C-84C8-2851535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Pa2">
    <w:name w:val="Pa2"/>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character" w:customStyle="1" w:styleId="A10">
    <w:name w:val="A10"/>
    <w:uiPriority w:val="99"/>
    <w:rsid w:val="00D10D40"/>
    <w:rPr>
      <w:rFonts w:cs="Montserrat SemiBold"/>
      <w:b/>
      <w:bCs/>
      <w:color w:val="211D1E"/>
      <w:sz w:val="22"/>
      <w:szCs w:val="22"/>
    </w:rPr>
  </w:style>
  <w:style w:type="paragraph" w:customStyle="1" w:styleId="Pa15">
    <w:name w:val="Pa15"/>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E372C6-78CF-47D5-8ED7-445AA5E1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1122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2026-06-25T12:07:00Z</dcterms:created>
  <dcterms:modified xsi:type="dcterms:W3CDTF">2026-06-25T12:07:00Z</dcterms:modified>
</cp:coreProperties>
</file>