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7CB9251D" w14:textId="46646C7A" w:rsidR="00C61190" w:rsidRPr="004777BA" w:rsidRDefault="006E18EF" w:rsidP="004777BA">
      <w:pPr>
        <w:tabs>
          <w:tab w:val="left" w:pos="2430"/>
        </w:tabs>
      </w:pPr>
      <w:r>
        <w:tab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797"/>
      </w:tblGrid>
      <w:tr w:rsidR="00C61190" w:rsidRPr="00C61190" w14:paraId="3960C9FF" w14:textId="77777777" w:rsidTr="004777BA">
        <w:trPr>
          <w:trHeight w:val="360"/>
          <w:jc w:val="center"/>
        </w:trPr>
        <w:tc>
          <w:tcPr>
            <w:tcW w:w="10060" w:type="dxa"/>
            <w:gridSpan w:val="2"/>
            <w:shd w:val="clear" w:color="auto" w:fill="82AFA7"/>
          </w:tcPr>
          <w:p w14:paraId="65D1B6DB" w14:textId="49513FB8" w:rsidR="00C61190" w:rsidRPr="00C61190" w:rsidRDefault="004777BA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777B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Schritt-für-Schritt-Anleitung: Durchführung einer Managementbewertung</w:t>
            </w:r>
          </w:p>
        </w:tc>
      </w:tr>
      <w:tr w:rsidR="004777BA" w:rsidRPr="002F6BA2" w14:paraId="0ED2BDBF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6292222F" w14:textId="4A8B9B2F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1: Teilnehmer definieren</w:t>
            </w:r>
          </w:p>
        </w:tc>
        <w:tc>
          <w:tcPr>
            <w:tcW w:w="7797" w:type="dxa"/>
          </w:tcPr>
          <w:p w14:paraId="1B3657CB" w14:textId="731E1A75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Legen Sie fest, wer an der Managementbewertung teilnimmt. In der Regel ist dies die Geschäftsführung, Einrichtungsleitung (EL), Pflegedienstleitung (PDL), der Qualitätsmanagementbeauftragte (QMB) und Vertreter anderer Bereiche wie der Haus-wirtschaft.</w:t>
            </w:r>
          </w:p>
        </w:tc>
      </w:tr>
      <w:tr w:rsidR="004777BA" w:rsidRPr="002F6BA2" w14:paraId="00CD90DC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19B1FD0F" w14:textId="64E9F6F5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2: Inhalte klären</w:t>
            </w:r>
          </w:p>
        </w:tc>
        <w:tc>
          <w:tcPr>
            <w:tcW w:w="7797" w:type="dxa"/>
          </w:tcPr>
          <w:p w14:paraId="5C45E776" w14:textId="7EB409F7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Legen Sie im Vorfeld fest, nach welchen Aspekten die Einrichtung bewertet werden soll (z. B. Pflegequalität, Belegung, Um-satz etc.).</w:t>
            </w:r>
          </w:p>
        </w:tc>
      </w:tr>
      <w:tr w:rsidR="004777BA" w:rsidRPr="002F6BA2" w14:paraId="5CC16619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083B0F39" w14:textId="0276AF8B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3: Informationen zusammentragen</w:t>
            </w:r>
          </w:p>
        </w:tc>
        <w:tc>
          <w:tcPr>
            <w:tcW w:w="7797" w:type="dxa"/>
          </w:tcPr>
          <w:p w14:paraId="5CC3C09E" w14:textId="68CD2F91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Um eine Bewertung der einzelnen Kriterien vorzunehmen, muss ausreichend Datenmaterial vorliegen. Deswegen müssen Sie Auswertungen (z. B. Entwicklung der Pflegegrade), Pflegekennzahlen, eingegangene Beschwerden etc.) zusammenstellen und den Teilnehmern zur Verfügung stellen.</w:t>
            </w:r>
          </w:p>
        </w:tc>
      </w:tr>
      <w:tr w:rsidR="004777BA" w:rsidRPr="002F6BA2" w14:paraId="587B954E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518EC11A" w14:textId="59113770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4: Management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-</w:t>
            </w: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bewertung durchführen</w:t>
            </w:r>
          </w:p>
        </w:tc>
        <w:tc>
          <w:tcPr>
            <w:tcW w:w="7797" w:type="dxa"/>
          </w:tcPr>
          <w:p w14:paraId="6C92D829" w14:textId="22A6B12F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Die Teilnehmer der Managementbewertung gehen die Kriterienliste (Schritt 2) durch und bewerten die vorliegenden Informationen nach Handlungsbedarf.</w:t>
            </w:r>
          </w:p>
        </w:tc>
      </w:tr>
      <w:tr w:rsidR="004777BA" w:rsidRPr="002F6BA2" w14:paraId="4F1197CF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4C414A1E" w14:textId="70F9D29D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5: Maßnahmen planen</w:t>
            </w:r>
          </w:p>
        </w:tc>
        <w:tc>
          <w:tcPr>
            <w:tcW w:w="7797" w:type="dxa"/>
          </w:tcPr>
          <w:p w14:paraId="7FC54C6B" w14:textId="3B11B8E3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Je nach festgestelltem Handlungsbedarf werden Ziele, Maßnahmen und Zuständigkeiten definiert (z. B. in jedem Quartal müssen alle Pflegegrade durch die Wohnbereichsleitung (WBL) überprüft werden).</w:t>
            </w:r>
          </w:p>
        </w:tc>
      </w:tr>
      <w:tr w:rsidR="004777BA" w:rsidRPr="002F6BA2" w14:paraId="7A68349E" w14:textId="77777777" w:rsidTr="004777BA">
        <w:trPr>
          <w:trHeight w:val="114"/>
          <w:jc w:val="center"/>
        </w:trPr>
        <w:tc>
          <w:tcPr>
            <w:tcW w:w="2263" w:type="dxa"/>
            <w:shd w:val="clear" w:color="auto" w:fill="F6A0A2"/>
          </w:tcPr>
          <w:p w14:paraId="66EFFBAC" w14:textId="0488BC07" w:rsidR="004777BA" w:rsidRPr="004777BA" w:rsidRDefault="004777BA" w:rsidP="004777B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Schritt 6: Dokumentation der Management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-</w:t>
            </w:r>
            <w:r w:rsidRPr="004777B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bewertung</w:t>
            </w:r>
          </w:p>
        </w:tc>
        <w:tc>
          <w:tcPr>
            <w:tcW w:w="7797" w:type="dxa"/>
          </w:tcPr>
          <w:p w14:paraId="1F96E1FC" w14:textId="40BB22DC" w:rsidR="004777BA" w:rsidRPr="004777BA" w:rsidRDefault="004777BA" w:rsidP="004777B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777BA">
              <w:rPr>
                <w:rFonts w:ascii="Arial" w:hAnsi="Arial" w:cs="Arial"/>
                <w:color w:val="000000" w:themeColor="text1"/>
                <w:sz w:val="24"/>
              </w:rPr>
              <w:t>Die Ergebnisse der Managementbewertung müssen dokumentiert werden, damit nachvollziehbar ist, welche Maßnahmen bis wann und vom wem umzusetzen sind.</w:t>
            </w:r>
          </w:p>
        </w:tc>
      </w:tr>
    </w:tbl>
    <w:p w14:paraId="3A20FEFF" w14:textId="77777777" w:rsidR="004777BA" w:rsidRDefault="004777BA" w:rsidP="00C73E1A"/>
    <w:sectPr w:rsidR="004777BA" w:rsidSect="003232DC">
      <w:headerReference w:type="default" r:id="rId9"/>
      <w:pgSz w:w="11906" w:h="16838" w:code="9"/>
      <w:pgMar w:top="-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636C" w14:textId="77777777" w:rsidR="00314405" w:rsidRDefault="00314405" w:rsidP="002A5D13">
      <w:pPr>
        <w:spacing w:after="0" w:line="240" w:lineRule="auto"/>
      </w:pPr>
      <w:r>
        <w:separator/>
      </w:r>
    </w:p>
  </w:endnote>
  <w:endnote w:type="continuationSeparator" w:id="0">
    <w:p w14:paraId="49DEE7AC" w14:textId="77777777" w:rsidR="00314405" w:rsidRDefault="0031440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3E11" w14:textId="77777777" w:rsidR="00314405" w:rsidRDefault="00314405" w:rsidP="002A5D13">
      <w:pPr>
        <w:spacing w:after="0" w:line="240" w:lineRule="auto"/>
      </w:pPr>
      <w:r>
        <w:separator/>
      </w:r>
    </w:p>
  </w:footnote>
  <w:footnote w:type="continuationSeparator" w:id="0">
    <w:p w14:paraId="4F5FC9D7" w14:textId="77777777" w:rsidR="00314405" w:rsidRDefault="0031440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34DD3A26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14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69334412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1"/>
  </w:num>
  <w:num w:numId="3" w16cid:durableId="622343131">
    <w:abstractNumId w:val="23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4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14405"/>
    <w:rsid w:val="003232DC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777BA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2026-05-27T16:09:00Z</dcterms:created>
  <dcterms:modified xsi:type="dcterms:W3CDTF">2026-05-27T16:09:00Z</dcterms:modified>
</cp:coreProperties>
</file>